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341A9D" w:rsidRDefault="00341A9D" w:rsidP="00185D1E">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p w:rsidR="00185D1E" w:rsidRDefault="00185D1E" w:rsidP="00185D1E">
      <w:pPr>
        <w:rPr>
          <w:b/>
          <w:bCs/>
        </w:rPr>
      </w:pPr>
    </w:p>
    <w:p w:rsidR="00185D1E" w:rsidRDefault="00185D1E" w:rsidP="00185D1E">
      <w:pPr>
        <w:rPr>
          <w:b/>
          <w:bCs/>
        </w:rPr>
      </w:pPr>
    </w:p>
    <w:p w:rsidR="00185D1E" w:rsidRDefault="00185D1E" w:rsidP="00185D1E">
      <w:pPr>
        <w:rPr>
          <w:b/>
          <w:bCs/>
        </w:rPr>
      </w:pPr>
    </w:p>
    <w:p w:rsidR="00185D1E" w:rsidRDefault="00185D1E" w:rsidP="00185D1E">
      <w:pPr>
        <w:rPr>
          <w:b/>
          <w:bCs/>
        </w:rPr>
      </w:pPr>
    </w:p>
    <w:p w:rsidR="00185D1E" w:rsidRDefault="00185D1E" w:rsidP="00185D1E">
      <w:pPr>
        <w:rPr>
          <w:b/>
          <w:bCs/>
        </w:rPr>
      </w:pPr>
    </w:p>
    <w:p w:rsidR="00185D1E" w:rsidRDefault="00185D1E" w:rsidP="00185D1E">
      <w:pPr>
        <w:rPr>
          <w:b/>
          <w:bCs/>
        </w:rPr>
      </w:pPr>
    </w:p>
    <w:p w:rsidR="00185D1E" w:rsidRDefault="00185D1E" w:rsidP="00185D1E">
      <w:pPr>
        <w:rPr>
          <w:b/>
          <w:bCs/>
        </w:rPr>
      </w:pPr>
    </w:p>
    <w:p w:rsidR="00185D1E" w:rsidRDefault="00185D1E" w:rsidP="00185D1E">
      <w:pPr>
        <w:rPr>
          <w:b/>
          <w:bCs/>
        </w:rPr>
      </w:pPr>
    </w:p>
    <w:p w:rsidR="00185D1E" w:rsidRDefault="00185D1E" w:rsidP="00185D1E">
      <w:pPr>
        <w:rPr>
          <w:b/>
          <w:bCs/>
        </w:rPr>
      </w:pPr>
    </w:p>
    <w:p w:rsidR="00185D1E" w:rsidRDefault="00185D1E" w:rsidP="00185D1E">
      <w:pPr>
        <w:rPr>
          <w:b/>
          <w:bCs/>
        </w:rPr>
      </w:pPr>
    </w:p>
    <w:p w:rsidR="00185D1E" w:rsidRDefault="00185D1E" w:rsidP="00185D1E">
      <w:pPr>
        <w:rPr>
          <w:b/>
          <w:bCs/>
        </w:rPr>
      </w:pPr>
    </w:p>
    <w:p w:rsidR="00185D1E" w:rsidRDefault="00185D1E" w:rsidP="00185D1E">
      <w:pPr>
        <w:rPr>
          <w:b/>
          <w:bCs/>
        </w:rPr>
      </w:pPr>
    </w:p>
    <w:p w:rsidR="00185D1E" w:rsidRDefault="00185D1E" w:rsidP="00185D1E">
      <w:pPr>
        <w:rPr>
          <w:b/>
          <w:bCs/>
        </w:rPr>
      </w:pPr>
    </w:p>
    <w:p w:rsidR="00185D1E" w:rsidRDefault="00185D1E" w:rsidP="00185D1E">
      <w:pPr>
        <w:rPr>
          <w:b/>
          <w:bCs/>
        </w:rPr>
      </w:pPr>
    </w:p>
    <w:p w:rsidR="00185D1E" w:rsidRDefault="00185D1E" w:rsidP="00185D1E">
      <w:pPr>
        <w:rPr>
          <w:b/>
          <w:bCs/>
        </w:rPr>
      </w:pPr>
    </w:p>
    <w:p w:rsidR="00185D1E" w:rsidRDefault="00185D1E" w:rsidP="00185D1E">
      <w:pPr>
        <w:rPr>
          <w:b/>
          <w:bCs/>
        </w:rPr>
      </w:pPr>
    </w:p>
    <w:p w:rsidR="00185D1E" w:rsidRDefault="00185D1E" w:rsidP="00185D1E">
      <w:pPr>
        <w:rPr>
          <w:b/>
          <w:bCs/>
        </w:rPr>
      </w:pPr>
    </w:p>
    <w:p w:rsidR="00185D1E" w:rsidRDefault="00185D1E" w:rsidP="00185D1E">
      <w:pP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341A9D" w:rsidP="00432AB2">
      <w:pPr>
        <w:ind w:firstLine="431"/>
        <w:jc w:val="center"/>
        <w:rPr>
          <w:sz w:val="26"/>
          <w:szCs w:val="26"/>
        </w:rPr>
      </w:pPr>
      <w:r w:rsidRPr="00D43AC0">
        <w:rPr>
          <w:sz w:val="26"/>
          <w:szCs w:val="26"/>
        </w:rPr>
        <w:t xml:space="preserve">на </w:t>
      </w:r>
      <w:r w:rsidR="00432AB2" w:rsidRPr="00432AB2">
        <w:rPr>
          <w:sz w:val="26"/>
          <w:szCs w:val="26"/>
        </w:rPr>
        <w:t>поставк</w:t>
      </w:r>
      <w:r w:rsidR="00432AB2">
        <w:rPr>
          <w:sz w:val="26"/>
          <w:szCs w:val="26"/>
        </w:rPr>
        <w:t>у</w:t>
      </w:r>
      <w:r w:rsidR="00432AB2" w:rsidRPr="00432AB2">
        <w:rPr>
          <w:sz w:val="26"/>
          <w:szCs w:val="26"/>
        </w:rPr>
        <w:t xml:space="preserve"> катанки, проволоки оцинкованной</w:t>
      </w:r>
    </w:p>
    <w:p w:rsidR="00432AB2" w:rsidRPr="004E3B1F" w:rsidRDefault="00432AB2" w:rsidP="00432AB2">
      <w:pPr>
        <w:ind w:firstLine="431"/>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026240">
        <w:rPr>
          <w:iCs/>
        </w:rPr>
        <w:t>«</w:t>
      </w:r>
      <w:r w:rsidR="00FC4059">
        <w:rPr>
          <w:iCs/>
        </w:rPr>
        <w:t>15</w:t>
      </w:r>
      <w:r w:rsidRPr="00026240">
        <w:rPr>
          <w:iCs/>
        </w:rPr>
        <w:t xml:space="preserve">» </w:t>
      </w:r>
      <w:r w:rsidR="00820B5B">
        <w:rPr>
          <w:iCs/>
        </w:rPr>
        <w:t>марта</w:t>
      </w:r>
      <w:r>
        <w:rPr>
          <w:iCs/>
        </w:rPr>
        <w:t xml:space="preserve"> </w:t>
      </w:r>
      <w:r w:rsidRPr="00F84878">
        <w:rPr>
          <w:iCs/>
        </w:rPr>
        <w:t>201</w:t>
      </w:r>
      <w:r w:rsidR="00212640">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9"/>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9"/>
            <w:bCs/>
            <w:iCs/>
          </w:rPr>
          <w:t>www.</w:t>
        </w:r>
        <w:r w:rsidRPr="00EB676A">
          <w:rPr>
            <w:rStyle w:val="a9"/>
            <w:bCs/>
            <w:iCs/>
            <w:lang w:val="en-US"/>
          </w:rPr>
          <w:t>bashtel</w:t>
        </w:r>
        <w:r w:rsidRPr="00EB676A">
          <w:rPr>
            <w:rStyle w:val="a9"/>
            <w:bCs/>
            <w:iCs/>
          </w:rPr>
          <w:t>.ru</w:t>
        </w:r>
      </w:hyperlink>
    </w:p>
    <w:p w:rsidR="00341A9D" w:rsidRDefault="00341A9D"/>
    <w:p w:rsidR="00341A9D" w:rsidRDefault="00341A9D"/>
    <w:p w:rsidR="00341A9D" w:rsidRDefault="00341A9D"/>
    <w:p w:rsidR="00341A9D" w:rsidRDefault="00500168">
      <w:r>
        <w:t xml:space="preserve">    </w:t>
      </w:r>
    </w:p>
    <w:p w:rsidR="00341A9D" w:rsidRDefault="00341A9D"/>
    <w:p w:rsidR="00C51035" w:rsidRDefault="00C51035"/>
    <w:p w:rsidR="00DE6261" w:rsidRDefault="00DE6261"/>
    <w:p w:rsidR="00C51035" w:rsidRDefault="00C51035"/>
    <w:p w:rsidR="00DE6261" w:rsidRDefault="00DE6261"/>
    <w:p w:rsidR="00432AB2" w:rsidRDefault="00432AB2"/>
    <w:p w:rsidR="00432AB2" w:rsidRDefault="00432AB2"/>
    <w:p w:rsidR="00C51035" w:rsidRDefault="00C51035"/>
    <w:p w:rsidR="00C51035" w:rsidRDefault="00C51035"/>
    <w:p w:rsidR="00341A9D" w:rsidRDefault="00341A9D"/>
    <w:p w:rsidR="00341A9D" w:rsidRPr="00341A9D" w:rsidRDefault="00341A9D" w:rsidP="00341A9D">
      <w:pPr>
        <w:jc w:val="center"/>
        <w:rPr>
          <w:b/>
        </w:rPr>
      </w:pPr>
      <w:r w:rsidRPr="00341A9D">
        <w:rPr>
          <w:b/>
        </w:rPr>
        <w:t>201</w:t>
      </w:r>
      <w:r w:rsidR="00212640">
        <w:rPr>
          <w:b/>
        </w:rPr>
        <w:t>7</w:t>
      </w:r>
    </w:p>
    <w:p w:rsidR="00341A9D" w:rsidRDefault="00341A9D"/>
    <w:p w:rsidR="00341A9D" w:rsidRDefault="00341A9D"/>
    <w:p w:rsidR="00341A9D" w:rsidRDefault="00341A9D" w:rsidP="00341A9D">
      <w:pPr>
        <w:pStyle w:val="13"/>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6619C5">
      <w:pPr>
        <w:rPr>
          <w:rFonts w:eastAsia="MS Mincho"/>
          <w:sz w:val="10"/>
          <w:szCs w:val="10"/>
          <w:lang w:eastAsia="x-none"/>
        </w:rPr>
      </w:pPr>
    </w:p>
    <w:p w:rsidR="00432AB2" w:rsidRDefault="00341A9D" w:rsidP="00432AB2">
      <w:pPr>
        <w:ind w:firstLine="431"/>
        <w:rPr>
          <w:sz w:val="26"/>
          <w:szCs w:val="26"/>
        </w:rPr>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D43AC0">
        <w:t xml:space="preserve">способом - Открытый запрос котировок в электронной форме на право заключения договора </w:t>
      </w:r>
      <w:r w:rsidR="00432AB2" w:rsidRPr="006619C5">
        <w:t xml:space="preserve">на </w:t>
      </w:r>
      <w:r w:rsidR="00432AB2" w:rsidRPr="00432AB2">
        <w:t>поставку катанки, проволоки оцинкованной</w:t>
      </w:r>
    </w:p>
    <w:p w:rsidR="00341A9D" w:rsidRPr="00F84878" w:rsidRDefault="006619C5" w:rsidP="00432AB2">
      <w:pPr>
        <w:ind w:hanging="142"/>
      </w:pPr>
      <w:r>
        <w:rPr>
          <w:sz w:val="26"/>
          <w:szCs w:val="26"/>
        </w:rPr>
        <w:t xml:space="preserve"> </w:t>
      </w:r>
      <w:r w:rsidRPr="00212640">
        <w:t xml:space="preserve"> </w:t>
      </w:r>
      <w:r w:rsidR="00341A9D" w:rsidRPr="00212640">
        <w:t>(далее по тексту – Открытый запрос котировок,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5C4764"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8C7465">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8C7465">
              <w:rPr>
                <w:bCs/>
              </w:rPr>
              <w:t>0</w:t>
            </w:r>
          </w:p>
          <w:p w:rsidR="00341A9D" w:rsidRPr="00F84878" w:rsidRDefault="00341A9D" w:rsidP="00341A9D">
            <w:pPr>
              <w:pStyle w:val="Default"/>
              <w:jc w:val="both"/>
              <w:rPr>
                <w:bCs/>
              </w:rPr>
            </w:pPr>
            <w:r w:rsidRPr="00F84878">
              <w:rPr>
                <w:bCs/>
              </w:rPr>
              <w:t xml:space="preserve">Почтовый адрес: </w:t>
            </w:r>
            <w:r>
              <w:rPr>
                <w:bCs/>
              </w:rPr>
              <w:t>4500</w:t>
            </w:r>
            <w:r w:rsidR="008C7465">
              <w:rPr>
                <w:bCs/>
              </w:rPr>
              <w:t xml:space="preserve">77,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8C7465">
              <w:rPr>
                <w:bCs/>
              </w:rPr>
              <w:t>0</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9"/>
                  <w:lang w:val="en-US"/>
                </w:rPr>
                <w:t>e</w:t>
              </w:r>
              <w:r w:rsidRPr="007F28A9">
                <w:rPr>
                  <w:rStyle w:val="a9"/>
                </w:rPr>
                <w:t>.</w:t>
              </w:r>
              <w:r w:rsidRPr="00FE46EF">
                <w:rPr>
                  <w:rStyle w:val="a9"/>
                  <w:lang w:val="en-US"/>
                </w:rPr>
                <w:t>farrahova</w:t>
              </w:r>
              <w:r w:rsidRPr="007F28A9">
                <w:rPr>
                  <w:rStyle w:val="a9"/>
                </w:rPr>
                <w:t>@</w:t>
              </w:r>
              <w:r w:rsidRPr="00FE46EF">
                <w:rPr>
                  <w:rStyle w:val="a9"/>
                  <w:lang w:val="en-US"/>
                </w:rPr>
                <w:t>bashtel</w:t>
              </w:r>
              <w:r w:rsidRPr="007F28A9">
                <w:rPr>
                  <w:rStyle w:val="a9"/>
                </w:rPr>
                <w:t>.</w:t>
              </w:r>
              <w:r w:rsidRPr="00FE46EF">
                <w:rPr>
                  <w:rStyle w:val="a9"/>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432AB2" w:rsidRDefault="00432AB2" w:rsidP="00220C55">
            <w:pPr>
              <w:pStyle w:val="Default"/>
              <w:jc w:val="both"/>
            </w:pPr>
            <w:r w:rsidRPr="00432AB2">
              <w:t xml:space="preserve">Мухамадеев Алексей Викторович </w:t>
            </w:r>
          </w:p>
          <w:p w:rsidR="00341A9D" w:rsidRPr="00820B5B" w:rsidRDefault="00432AB2" w:rsidP="00432AB2">
            <w:pPr>
              <w:pStyle w:val="Default"/>
              <w:jc w:val="both"/>
            </w:pPr>
            <w:r w:rsidRPr="00FA7DB3">
              <w:t xml:space="preserve"> </w:t>
            </w:r>
            <w:r w:rsidR="00220C55" w:rsidRPr="00E53D46">
              <w:rPr>
                <w:bCs/>
              </w:rPr>
              <w:t>тел</w:t>
            </w:r>
            <w:r w:rsidR="00220C55" w:rsidRPr="00820B5B">
              <w:rPr>
                <w:bCs/>
              </w:rPr>
              <w:t xml:space="preserve">. + 7 (347) </w:t>
            </w:r>
            <w:r w:rsidRPr="00820B5B">
              <w:t>221-55-87</w:t>
            </w:r>
            <w:r w:rsidR="00220C55" w:rsidRPr="00820B5B">
              <w:rPr>
                <w:bCs/>
              </w:rPr>
              <w:t xml:space="preserve">, </w:t>
            </w:r>
            <w:r w:rsidR="00220C55" w:rsidRPr="00E53D46">
              <w:rPr>
                <w:bCs/>
                <w:lang w:val="en-US"/>
              </w:rPr>
              <w:t>e</w:t>
            </w:r>
            <w:r w:rsidR="00220C55" w:rsidRPr="00820B5B">
              <w:rPr>
                <w:bCs/>
              </w:rPr>
              <w:t>-</w:t>
            </w:r>
            <w:r w:rsidR="00220C55" w:rsidRPr="00E53D46">
              <w:rPr>
                <w:bCs/>
                <w:lang w:val="en-US"/>
              </w:rPr>
              <w:t>mail</w:t>
            </w:r>
            <w:r w:rsidR="00220C55" w:rsidRPr="00820B5B">
              <w:rPr>
                <w:bCs/>
              </w:rPr>
              <w:t>:</w:t>
            </w:r>
            <w:r w:rsidR="00220C55" w:rsidRPr="00820B5B">
              <w:rPr>
                <w:rFonts w:eastAsia="Times New Roman"/>
                <w:color w:val="777777"/>
                <w:lang w:eastAsia="ru-RU"/>
              </w:rPr>
              <w:t xml:space="preserve"> </w:t>
            </w:r>
            <w:hyperlink r:id="rId15" w:history="1">
              <w:r w:rsidR="005C4764" w:rsidRPr="00937190">
                <w:rPr>
                  <w:rStyle w:val="a9"/>
                  <w:lang w:val="en-US"/>
                </w:rPr>
                <w:t>muhamadeevav</w:t>
              </w:r>
              <w:r w:rsidR="005C4764" w:rsidRPr="00820B5B">
                <w:rPr>
                  <w:rStyle w:val="a9"/>
                </w:rPr>
                <w:t>@</w:t>
              </w:r>
              <w:r w:rsidR="005C4764" w:rsidRPr="00937190">
                <w:rPr>
                  <w:rStyle w:val="a9"/>
                  <w:lang w:val="en-US"/>
                </w:rPr>
                <w:t>bashtel</w:t>
              </w:r>
              <w:r w:rsidR="005C4764" w:rsidRPr="00820B5B">
                <w:rPr>
                  <w:rStyle w:val="a9"/>
                </w:rPr>
                <w:t>.</w:t>
              </w:r>
              <w:r w:rsidR="005C4764" w:rsidRPr="00937190">
                <w:rPr>
                  <w:rStyle w:val="a9"/>
                  <w:lang w:val="en-US"/>
                </w:rPr>
                <w:t>ru</w:t>
              </w:r>
            </w:hyperlink>
            <w:r w:rsidR="005C4764" w:rsidRPr="00820B5B">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41ED9" w:rsidP="00741ED9">
            <w:pPr>
              <w:pStyle w:val="Default"/>
              <w:jc w:val="both"/>
              <w:rPr>
                <w:bCs/>
              </w:rPr>
            </w:pPr>
            <w:r>
              <w:rPr>
                <w:bCs/>
              </w:rPr>
              <w:t>У</w:t>
            </w:r>
            <w:r w:rsidR="00341A9D" w:rsidRPr="00E00762">
              <w:rPr>
                <w:bCs/>
              </w:rPr>
              <w:t>частниками закупки могут быть только субъекты малого и среднего предпринимательства</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212640" w:rsidRDefault="00341A9D" w:rsidP="00E455A3">
            <w:pPr>
              <w:pStyle w:val="Default"/>
              <w:jc w:val="both"/>
              <w:rPr>
                <w:iCs/>
              </w:rPr>
            </w:pPr>
            <w:r w:rsidRPr="0000602B">
              <w:rPr>
                <w:iCs/>
              </w:rPr>
              <w:t xml:space="preserve">Право на заключение договора </w:t>
            </w:r>
            <w:r w:rsidR="006619C5" w:rsidRPr="006619C5">
              <w:rPr>
                <w:iCs/>
              </w:rPr>
              <w:t xml:space="preserve">на </w:t>
            </w:r>
            <w:r w:rsidR="00432AB2" w:rsidRPr="00432AB2">
              <w:t>поставку катанки, проволоки оцинкованной</w:t>
            </w:r>
            <w:r w:rsidR="009A2D5A" w:rsidRPr="00212640">
              <w:rPr>
                <w:b/>
              </w:rPr>
              <w:t>.</w:t>
            </w:r>
            <w:r w:rsidR="009A2D5A" w:rsidRPr="00212640">
              <w:t xml:space="preserve">  </w:t>
            </w:r>
          </w:p>
          <w:p w:rsidR="00341A9D" w:rsidRPr="0000602B" w:rsidRDefault="00432AB2" w:rsidP="001334D2">
            <w:pPr>
              <w:autoSpaceDE w:val="0"/>
              <w:autoSpaceDN w:val="0"/>
              <w:adjustRightInd w:val="0"/>
              <w:jc w:val="both"/>
              <w:rPr>
                <w:iCs/>
              </w:rPr>
            </w:pPr>
            <w:r>
              <w:rPr>
                <w:rFonts w:eastAsia="Calibri"/>
              </w:rPr>
              <w:t>Перечень и количество поставляемого товара</w:t>
            </w:r>
            <w:r w:rsidRPr="00C64372">
              <w:rPr>
                <w:rFonts w:eastAsia="Calibri"/>
              </w:rPr>
              <w:t xml:space="preserve"> </w:t>
            </w:r>
            <w:r>
              <w:rPr>
                <w:rFonts w:eastAsia="Calibri"/>
              </w:rPr>
              <w:t>определяется</w:t>
            </w:r>
            <w:r w:rsidR="00741ED9" w:rsidRPr="00212640">
              <w:rPr>
                <w:rFonts w:eastAsia="Calibri"/>
              </w:rPr>
              <w:t xml:space="preserve"> </w:t>
            </w:r>
            <w:r w:rsidR="005F69F2" w:rsidRPr="00212640">
              <w:rPr>
                <w:iCs/>
              </w:rPr>
              <w:t>проектом</w:t>
            </w:r>
            <w:r w:rsidR="005F69F2" w:rsidRPr="0000602B">
              <w:rPr>
                <w:iCs/>
              </w:rPr>
              <w:t xml:space="preserve"> </w:t>
            </w:r>
            <w:r w:rsidR="00784F50" w:rsidRPr="0000602B">
              <w:rPr>
                <w:iCs/>
              </w:rPr>
              <w:t>д</w:t>
            </w:r>
            <w:r w:rsidR="00784F50">
              <w:rPr>
                <w:iCs/>
              </w:rPr>
              <w:t xml:space="preserve">оговора </w:t>
            </w:r>
            <w:r w:rsidR="00784F50" w:rsidRPr="0000602B">
              <w:rPr>
                <w:iCs/>
              </w:rPr>
              <w:t>(</w:t>
            </w:r>
            <w:hyperlink w:anchor="_РАЗДЕЛ_V._Проект" w:history="1">
              <w:r w:rsidR="005F69F2" w:rsidRPr="0000602B">
                <w:rPr>
                  <w:rStyle w:val="a9"/>
                  <w:iCs/>
                </w:rPr>
                <w:t xml:space="preserve">раздел </w:t>
              </w:r>
              <w:r w:rsidR="005F69F2" w:rsidRPr="0000602B">
                <w:rPr>
                  <w:rStyle w:val="a9"/>
                  <w:iCs/>
                  <w:lang w:val="en-US"/>
                </w:rPr>
                <w:t>V</w:t>
              </w:r>
              <w:r w:rsidR="005F69F2" w:rsidRPr="0000602B">
                <w:rPr>
                  <w:rStyle w:val="a9"/>
                  <w:iCs/>
                </w:rPr>
                <w:t xml:space="preserve"> «Проект договора»</w:t>
              </w:r>
            </w:hyperlink>
            <w:r w:rsidR="005F69F2" w:rsidRPr="0000602B">
              <w:rPr>
                <w:iCs/>
              </w:rPr>
              <w:t xml:space="preserve">) и Техническим </w:t>
            </w:r>
            <w:r w:rsidR="00784F50" w:rsidRPr="0000602B">
              <w:rPr>
                <w:iCs/>
              </w:rPr>
              <w:t>заданием (</w:t>
            </w:r>
            <w:hyperlink w:anchor="_РАЗДЕЛ_IV._Техническое" w:history="1">
              <w:r w:rsidR="005F69F2" w:rsidRPr="0000602B">
                <w:rPr>
                  <w:rStyle w:val="a9"/>
                  <w:iCs/>
                </w:rPr>
                <w:t>раздел IV «Техническое задание»</w:t>
              </w:r>
            </w:hyperlink>
            <w:r w:rsidR="005F69F2" w:rsidRPr="0000602B">
              <w:rPr>
                <w:iCs/>
              </w:rPr>
              <w:t>)</w:t>
            </w:r>
            <w:r w:rsidR="00CA3B07">
              <w:rPr>
                <w:iCs/>
              </w:rPr>
              <w:t xml:space="preserve"> </w:t>
            </w:r>
            <w:r w:rsidR="00CA3B07" w:rsidRPr="0000602B">
              <w:rPr>
                <w:iCs/>
              </w:rPr>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9"/>
                  <w:iCs/>
                </w:rPr>
                <w:t xml:space="preserve">раздел </w:t>
              </w:r>
              <w:r w:rsidRPr="0000602B">
                <w:rPr>
                  <w:rStyle w:val="a9"/>
                  <w:iCs/>
                  <w:lang w:val="en-US"/>
                </w:rPr>
                <w:t>V</w:t>
              </w:r>
              <w:r w:rsidRPr="0000602B">
                <w:rPr>
                  <w:rStyle w:val="a9"/>
                  <w:iCs/>
                </w:rPr>
                <w:t xml:space="preserve"> «Проект договора»</w:t>
              </w:r>
            </w:hyperlink>
            <w:r w:rsidR="005F69F2">
              <w:rPr>
                <w:iCs/>
              </w:rPr>
              <w:t xml:space="preserve">) и Техническим заданием </w:t>
            </w:r>
            <w:r w:rsidRPr="0000602B">
              <w:rPr>
                <w:iCs/>
              </w:rPr>
              <w:t>(</w:t>
            </w:r>
            <w:hyperlink w:anchor="_РАЗДЕЛ_IV._Техническое" w:history="1">
              <w:r w:rsidRPr="0000602B">
                <w:rPr>
                  <w:rStyle w:val="a9"/>
                  <w:iCs/>
                </w:rPr>
                <w:t>раздел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FA7DB3">
              <w:rPr>
                <w:iCs/>
              </w:rPr>
              <w:t>1 120 000</w:t>
            </w:r>
            <w:r w:rsidR="00784F50">
              <w:rPr>
                <w:iCs/>
              </w:rPr>
              <w:t>,</w:t>
            </w:r>
            <w:r w:rsidR="00F671FC" w:rsidRPr="00F671FC">
              <w:rPr>
                <w:iCs/>
              </w:rPr>
              <w:t>00</w:t>
            </w:r>
            <w:r w:rsidRPr="0000602B">
              <w:rPr>
                <w:iCs/>
              </w:rPr>
              <w:t xml:space="preserve"> (</w:t>
            </w:r>
            <w:r w:rsidR="00FA7DB3">
              <w:rPr>
                <w:iCs/>
              </w:rPr>
              <w:t>один миллион</w:t>
            </w:r>
            <w:r w:rsidR="00EC5B2D">
              <w:rPr>
                <w:iCs/>
              </w:rPr>
              <w:t xml:space="preserve"> </w:t>
            </w:r>
            <w:r w:rsidR="00FA7DB3">
              <w:rPr>
                <w:iCs/>
              </w:rPr>
              <w:t xml:space="preserve">сто двадцать </w:t>
            </w:r>
            <w:r w:rsidR="00EC5B2D">
              <w:rPr>
                <w:iCs/>
              </w:rPr>
              <w:t>тысяч</w:t>
            </w:r>
            <w:r w:rsidRPr="0000602B">
              <w:rPr>
                <w:iCs/>
              </w:rPr>
              <w:t xml:space="preserve">) рублей 00 коп., в том числе сумма НДС (18%) </w:t>
            </w:r>
            <w:r w:rsidR="00FA7DB3">
              <w:rPr>
                <w:iCs/>
              </w:rPr>
              <w:t>170 847,46</w:t>
            </w:r>
            <w:r w:rsidRPr="0000602B">
              <w:rPr>
                <w:iCs/>
              </w:rPr>
              <w:t xml:space="preserve">  рублей.</w:t>
            </w:r>
          </w:p>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FA7DB3">
              <w:rPr>
                <w:iCs/>
              </w:rPr>
              <w:t>949 152,54 (девятьсот сорок девять тысяч сто пятьдесят два</w:t>
            </w:r>
            <w:r w:rsidR="001334D2">
              <w:rPr>
                <w:iCs/>
              </w:rPr>
              <w:t xml:space="preserve">) </w:t>
            </w:r>
            <w:r w:rsidR="00FA7DB3">
              <w:rPr>
                <w:iCs/>
              </w:rPr>
              <w:t>рубля 54 коп.</w:t>
            </w:r>
            <w:r w:rsidRPr="0000602B">
              <w:rPr>
                <w:iCs/>
              </w:rPr>
              <w:t xml:space="preserve"> без НДС.</w:t>
            </w:r>
          </w:p>
          <w:p w:rsidR="00341A9D" w:rsidRPr="0000602B" w:rsidRDefault="00341A9D" w:rsidP="00E455A3">
            <w:pPr>
              <w:pStyle w:val="Default"/>
              <w:jc w:val="both"/>
              <w:rPr>
                <w:i/>
                <w:iCs/>
                <w:color w:val="FF0000"/>
              </w:rPr>
            </w:pP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A210CF" w:rsidRDefault="00EB0525" w:rsidP="00EB0525">
            <w:pPr>
              <w:suppressAutoHyphens/>
              <w:jc w:val="both"/>
            </w:pPr>
            <w:r w:rsidRPr="00922226">
              <w:t xml:space="preserve">Дата начала срока: </w:t>
            </w:r>
            <w:r w:rsidR="004009D5">
              <w:t>«</w:t>
            </w:r>
            <w:r w:rsidR="00A210CF">
              <w:t>15» марта</w:t>
            </w:r>
            <w:r w:rsidRPr="00922226">
              <w:rPr>
                <w:iCs/>
              </w:rPr>
              <w:t xml:space="preserve"> 201</w:t>
            </w:r>
            <w:r w:rsidR="00EC5B2D">
              <w:rPr>
                <w:iCs/>
              </w:rPr>
              <w:t>7</w:t>
            </w:r>
            <w:r w:rsidRPr="00922226">
              <w:rPr>
                <w:iCs/>
              </w:rPr>
              <w:t xml:space="preserve"> года 1</w:t>
            </w:r>
            <w:r w:rsidR="00185D1E">
              <w:rPr>
                <w:iCs/>
              </w:rPr>
              <w:t>2</w:t>
            </w:r>
            <w:r w:rsidRPr="00922226">
              <w:rPr>
                <w:iCs/>
              </w:rPr>
              <w:t>:00 часов (время московское)</w:t>
            </w:r>
            <w:r w:rsidR="00A210CF">
              <w:t>.</w:t>
            </w:r>
          </w:p>
          <w:p w:rsidR="00EB0525" w:rsidRPr="00922226" w:rsidRDefault="004009D5" w:rsidP="00EB0525">
            <w:pPr>
              <w:suppressAutoHyphens/>
              <w:jc w:val="both"/>
            </w:pPr>
            <w:r>
              <w:lastRenderedPageBreak/>
              <w:t xml:space="preserve">Если </w:t>
            </w:r>
            <w:r w:rsidR="00EB0525" w:rsidRPr="00922226">
              <w:t xml:space="preserve">в ЕИС возникли технические или иные неполадки, блокирующие доступ к ЕИС </w:t>
            </w:r>
            <w:r w:rsidR="00A210CF" w:rsidRPr="00922226">
              <w:t>датой начала срока,</w:t>
            </w:r>
            <w:r w:rsidR="00EB0525" w:rsidRPr="00922226">
              <w:t xml:space="preserve"> является день размещения Извещения о закупке и Документации о закупке на сайте Заказчика.</w:t>
            </w:r>
          </w:p>
          <w:p w:rsidR="00EC5B2D" w:rsidRPr="00D52224" w:rsidRDefault="00EC5B2D" w:rsidP="00EC5B2D">
            <w:pPr>
              <w:suppressAutoHyphens/>
            </w:pPr>
            <w:r w:rsidRPr="00D52224">
              <w:t>Дата окончания срока</w:t>
            </w:r>
            <w:r>
              <w:t>,</w:t>
            </w:r>
            <w:r w:rsidRPr="00D52224">
              <w:t xml:space="preserve"> последний день срока подачи Заявок:</w:t>
            </w:r>
          </w:p>
          <w:p w:rsidR="00341A9D" w:rsidRPr="00F84878" w:rsidRDefault="00EC5B2D" w:rsidP="00185D1E">
            <w:pPr>
              <w:pStyle w:val="Default"/>
              <w:jc w:val="both"/>
              <w:rPr>
                <w:iCs/>
              </w:rPr>
            </w:pPr>
            <w:r w:rsidRPr="00D52224">
              <w:rPr>
                <w:rFonts w:eastAsia="Times New Roman"/>
              </w:rPr>
              <w:t>«</w:t>
            </w:r>
            <w:r w:rsidR="004009D5">
              <w:rPr>
                <w:rFonts w:eastAsia="Times New Roman"/>
              </w:rPr>
              <w:t>2</w:t>
            </w:r>
            <w:r w:rsidR="00820B5B">
              <w:rPr>
                <w:rFonts w:eastAsia="Times New Roman"/>
              </w:rPr>
              <w:t>9</w:t>
            </w:r>
            <w:r w:rsidRPr="00D52224">
              <w:rPr>
                <w:rFonts w:eastAsia="Times New Roman"/>
              </w:rPr>
              <w:t xml:space="preserve">» </w:t>
            </w:r>
            <w:r w:rsidR="00820B5B">
              <w:rPr>
                <w:rFonts w:eastAsia="Times New Roman"/>
              </w:rPr>
              <w:t>марта</w:t>
            </w:r>
            <w:r w:rsidRPr="00D52224">
              <w:rPr>
                <w:rFonts w:eastAsia="Times New Roman"/>
              </w:rPr>
              <w:t xml:space="preserve"> 20</w:t>
            </w:r>
            <w:r>
              <w:rPr>
                <w:rFonts w:eastAsia="Times New Roman"/>
              </w:rPr>
              <w:t xml:space="preserve">17 года </w:t>
            </w:r>
            <w:r w:rsidR="003314D1">
              <w:rPr>
                <w:rFonts w:eastAsia="Times New Roman"/>
              </w:rPr>
              <w:t>1</w:t>
            </w:r>
            <w:r w:rsidR="00185D1E">
              <w:rPr>
                <w:rFonts w:eastAsia="Times New Roman"/>
              </w:rPr>
              <w:t>8</w:t>
            </w:r>
            <w:r>
              <w:rPr>
                <w:rFonts w:eastAsia="Times New Roman"/>
              </w:rPr>
              <w:t>:00</w:t>
            </w:r>
            <w:r w:rsidR="004009D5">
              <w:rPr>
                <w:rFonts w:eastAsia="Times New Roman"/>
              </w:rPr>
              <w:t xml:space="preserve"> </w:t>
            </w:r>
            <w:r>
              <w:rPr>
                <w:rFonts w:eastAsia="Times New Roman"/>
              </w:rPr>
              <w:t>часов</w:t>
            </w:r>
            <w:r w:rsidR="000E0C6E">
              <w:rPr>
                <w:rFonts w:eastAsia="Times New Roman"/>
              </w:rPr>
              <w:t xml:space="preserve"> (время московское</w:t>
            </w:r>
            <w:r w:rsidRPr="00D52224">
              <w:rPr>
                <w:rFonts w:eastAsia="Times New Roman"/>
              </w:rPr>
              <w:t>)</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8C7465" w:rsidP="00185D1E">
            <w:pPr>
              <w:pStyle w:val="Default"/>
              <w:rPr>
                <w:iCs/>
              </w:rPr>
            </w:pPr>
            <w:r w:rsidRPr="00D52224">
              <w:rPr>
                <w:rFonts w:eastAsia="Times New Roman"/>
              </w:rPr>
              <w:t>«</w:t>
            </w:r>
            <w:r>
              <w:rPr>
                <w:rFonts w:eastAsia="Times New Roman"/>
              </w:rPr>
              <w:t>29</w:t>
            </w:r>
            <w:r w:rsidRPr="00D52224">
              <w:rPr>
                <w:rFonts w:eastAsia="Times New Roman"/>
              </w:rPr>
              <w:t xml:space="preserve">» </w:t>
            </w:r>
            <w:r>
              <w:rPr>
                <w:rFonts w:eastAsia="Times New Roman"/>
              </w:rPr>
              <w:t>марта</w:t>
            </w:r>
            <w:r w:rsidRPr="00D52224">
              <w:rPr>
                <w:rFonts w:eastAsia="Times New Roman"/>
              </w:rPr>
              <w:t xml:space="preserve"> 20</w:t>
            </w:r>
            <w:r>
              <w:rPr>
                <w:rFonts w:eastAsia="Times New Roman"/>
              </w:rPr>
              <w:t>17 года 1</w:t>
            </w:r>
            <w:r w:rsidR="00185D1E">
              <w:rPr>
                <w:rFonts w:eastAsia="Times New Roman"/>
              </w:rPr>
              <w:t>8</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8C7465">
              <w:t>04</w:t>
            </w:r>
            <w:r w:rsidRPr="00922226">
              <w:t xml:space="preserve">» </w:t>
            </w:r>
            <w:r w:rsidR="008C7465">
              <w:t>апреля</w:t>
            </w:r>
            <w:r w:rsidR="00EC5B2D" w:rsidRPr="00922226">
              <w:rPr>
                <w:iCs/>
              </w:rPr>
              <w:t xml:space="preserve"> 201</w:t>
            </w:r>
            <w:r w:rsidR="00EC5B2D">
              <w:rPr>
                <w:iCs/>
              </w:rPr>
              <w:t>7</w:t>
            </w:r>
            <w:r w:rsidRPr="00922226">
              <w:t xml:space="preserve">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xml:space="preserve">: </w:t>
            </w:r>
            <w:r w:rsidR="008C7465" w:rsidRPr="00922226">
              <w:t>«</w:t>
            </w:r>
            <w:r w:rsidR="008C7465">
              <w:t>04</w:t>
            </w:r>
            <w:r w:rsidR="008C7465" w:rsidRPr="00922226">
              <w:t xml:space="preserve">» </w:t>
            </w:r>
            <w:r w:rsidR="008C7465">
              <w:t>апреля</w:t>
            </w:r>
            <w:r w:rsidR="008C7465" w:rsidRPr="00922226">
              <w:rPr>
                <w:iCs/>
              </w:rPr>
              <w:t xml:space="preserve"> </w:t>
            </w:r>
            <w:r w:rsidR="00EC5B2D" w:rsidRPr="00922226">
              <w:rPr>
                <w:iCs/>
              </w:rPr>
              <w:t>201</w:t>
            </w:r>
            <w:r w:rsidR="00EC5B2D">
              <w:rPr>
                <w:iCs/>
              </w:rPr>
              <w:t>7</w:t>
            </w:r>
            <w:r w:rsidRPr="00922226">
              <w:t xml:space="preserve"> 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711E0F">
              <w:t xml:space="preserve"> «</w:t>
            </w:r>
            <w:r w:rsidR="008C7465">
              <w:t>14</w:t>
            </w:r>
            <w:r w:rsidRPr="00922226">
              <w:t xml:space="preserve">» </w:t>
            </w:r>
            <w:r w:rsidR="004009D5">
              <w:t>а</w:t>
            </w:r>
            <w:r w:rsidR="008C7465">
              <w:t>преля</w:t>
            </w:r>
            <w:r w:rsidR="00EC5B2D" w:rsidRPr="00922226">
              <w:rPr>
                <w:iCs/>
              </w:rPr>
              <w:t xml:space="preserve"> 201</w:t>
            </w:r>
            <w:r w:rsidR="00EC5B2D">
              <w:rPr>
                <w:iCs/>
              </w:rPr>
              <w:t>7</w:t>
            </w:r>
            <w:r w:rsidRPr="00922226">
              <w:t xml:space="preserve"> года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8C7465">
              <w:t>77</w:t>
            </w:r>
            <w:r w:rsidRPr="00922226">
              <w:t>, Республика Башкортостан, г. Уфа, ул. Ленина, д. 3</w:t>
            </w:r>
            <w:r w:rsidR="008C7465">
              <w:t>0.</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9"/>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9"/>
                  <w:bCs/>
                  <w:iCs/>
                </w:rPr>
                <w:t>www.</w:t>
              </w:r>
              <w:r w:rsidRPr="00EB676A">
                <w:rPr>
                  <w:rStyle w:val="a9"/>
                  <w:bCs/>
                  <w:iCs/>
                  <w:lang w:val="en-US"/>
                </w:rPr>
                <w:t>bashtel</w:t>
              </w:r>
              <w:r w:rsidRPr="00EB676A">
                <w:rPr>
                  <w:rStyle w:val="a9"/>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008C7465">
                <w:rPr>
                  <w:rStyle w:val="a9"/>
                  <w:rFonts w:eastAsia="Calibri"/>
                  <w:lang w:eastAsia="en-US"/>
                </w:rPr>
                <w:t>пункте 10</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9"/>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c"/>
        <w:tabs>
          <w:tab w:val="clear" w:pos="4677"/>
          <w:tab w:val="clear" w:pos="9355"/>
        </w:tabs>
        <w:rPr>
          <w:sz w:val="2"/>
          <w:szCs w:val="2"/>
        </w:rPr>
      </w:pPr>
      <w:r>
        <w:br w:type="page"/>
      </w:r>
    </w:p>
    <w:p w:rsidR="00341A9D" w:rsidRPr="00E82F20" w:rsidRDefault="00341A9D" w:rsidP="00341A9D">
      <w:pPr>
        <w:pStyle w:val="13"/>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t>ДОКУМЕНТАЦИЯ О ЗАКУПКЕ</w:t>
      </w:r>
      <w:bookmarkEnd w:id="1"/>
    </w:p>
    <w:p w:rsidR="00341A9D" w:rsidRPr="00E82F20"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9"/>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0E3342">
        <w:t>1</w:t>
      </w:r>
      <w:r w:rsidRPr="00F84878">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0E3342">
        <w:t>4</w:t>
      </w:r>
      <w:r>
        <w:fldChar w:fldCharType="end"/>
      </w:r>
      <w:r w:rsidRPr="00F84878">
        <w:t xml:space="preserve"> </w:t>
      </w:r>
      <w:hyperlink r:id="rId22" w:anchor="_РАЗДЕЛ_II._СВЕДЕНИЯ" w:history="1">
        <w:r>
          <w:rPr>
            <w:rStyle w:val="a9"/>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9"/>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9"/>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9"/>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9"/>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9"/>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9"/>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0E3342">
        <w:rPr>
          <w:bCs w:val="0"/>
          <w:szCs w:val="24"/>
        </w:rPr>
        <w:t>15</w:t>
      </w:r>
      <w:r w:rsidRPr="00F84878">
        <w:rPr>
          <w:bCs w:val="0"/>
          <w:szCs w:val="24"/>
        </w:rPr>
        <w:fldChar w:fldCharType="end"/>
      </w:r>
      <w:r w:rsidRPr="00F84878">
        <w:rPr>
          <w:bCs w:val="0"/>
          <w:szCs w:val="24"/>
        </w:rPr>
        <w:t xml:space="preserve"> </w:t>
      </w:r>
      <w:hyperlink w:anchor="_РАЗДЕЛ_II._СВЕДЕНИЯ" w:history="1">
        <w:r>
          <w:rPr>
            <w:rStyle w:val="a9"/>
          </w:rPr>
          <w:t>раздела II «Информационная карта»</w:t>
        </w:r>
      </w:hyperlink>
      <w:r>
        <w:t xml:space="preserve"> Документации</w:t>
      </w:r>
      <w:r w:rsidRPr="00F84878">
        <w:rPr>
          <w:bCs w:val="0"/>
          <w:szCs w:val="24"/>
        </w:rPr>
        <w:t>.</w:t>
      </w:r>
    </w:p>
    <w:p w:rsidR="00341A9D" w:rsidRPr="00F84878" w:rsidRDefault="009A1817" w:rsidP="00341A9D">
      <w:pPr>
        <w:ind w:firstLine="567"/>
        <w:jc w:val="both"/>
      </w:pPr>
      <w:hyperlink r:id="rId28" w:history="1">
        <w:r w:rsidR="00341A9D" w:rsidRPr="006902CE">
          <w:rPr>
            <w:rStyle w:val="a9"/>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793B37" w:rsidRPr="00EE3631">
        <w:t>48 от 15 февраля 2017 г.</w:t>
      </w:r>
      <w:r w:rsidR="00341A9D" w:rsidRPr="00F84878">
        <w:t xml:space="preserve">), размещенное в установленном порядке </w:t>
      </w:r>
      <w:r w:rsidR="00341A9D">
        <w:t>в ЕИС</w:t>
      </w:r>
      <w:r w:rsidR="00341A9D" w:rsidRPr="00F84878">
        <w:t xml:space="preserve"> и на сайте Заказчика </w:t>
      </w:r>
      <w:r w:rsidR="00220C55">
        <w:t>–</w:t>
      </w:r>
      <w:r w:rsidR="00341A9D" w:rsidRPr="00F84878">
        <w:t xml:space="preserve"> </w:t>
      </w:r>
      <w:hyperlink r:id="rId29" w:history="1">
        <w:r w:rsidR="00220C55" w:rsidRPr="00BB7984">
          <w:rPr>
            <w:rStyle w:val="a9"/>
            <w:iCs/>
            <w:lang w:val="en-US"/>
          </w:rPr>
          <w:t>www</w:t>
        </w:r>
        <w:r w:rsidR="00220C55" w:rsidRPr="00220C55">
          <w:rPr>
            <w:rStyle w:val="a9"/>
            <w:iCs/>
          </w:rPr>
          <w:t>.</w:t>
        </w:r>
        <w:r w:rsidR="00220C55" w:rsidRPr="00BB7984">
          <w:rPr>
            <w:rStyle w:val="a9"/>
            <w:iCs/>
            <w:lang w:val="en-US"/>
          </w:rPr>
          <w:t>bashtel</w:t>
        </w:r>
        <w:r w:rsidR="00220C55" w:rsidRPr="00220C55">
          <w:rPr>
            <w:rStyle w:val="a9"/>
            <w:iCs/>
          </w:rPr>
          <w:t>.</w:t>
        </w:r>
        <w:r w:rsidR="00220C55" w:rsidRPr="00BB7984">
          <w:rPr>
            <w:rStyle w:val="a9"/>
            <w:iCs/>
            <w:lang w:val="en-U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w:t>
      </w:r>
    </w:p>
    <w:p w:rsidR="00341A9D" w:rsidRPr="007C4742" w:rsidRDefault="00341A9D" w:rsidP="00341A9D">
      <w:pPr>
        <w:pStyle w:val="15"/>
        <w:rPr>
          <w:sz w:val="2"/>
          <w:szCs w:val="2"/>
        </w:rPr>
      </w:pPr>
      <w:r w:rsidRPr="005C24A0">
        <w:br w:type="page"/>
      </w:r>
    </w:p>
    <w:p w:rsidR="00341A9D" w:rsidRPr="003342BF"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5"/>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c"/>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8C7465"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8C7465" w:rsidRPr="008C7465" w:rsidRDefault="008C7465" w:rsidP="008C7465">
            <w:pPr>
              <w:autoSpaceDE w:val="0"/>
              <w:autoSpaceDN w:val="0"/>
              <w:adjustRightInd w:val="0"/>
              <w:jc w:val="both"/>
              <w:rPr>
                <w:rFonts w:eastAsia="Calibri"/>
                <w:bCs/>
                <w:color w:val="000000"/>
                <w:sz w:val="10"/>
                <w:szCs w:val="10"/>
                <w:lang w:eastAsia="en-US"/>
              </w:rPr>
            </w:pPr>
            <w:r w:rsidRPr="008C7465">
              <w:rPr>
                <w:rFonts w:eastAsia="Calibri"/>
                <w:bCs/>
                <w:color w:val="000000"/>
                <w:lang w:eastAsia="en-US"/>
              </w:rPr>
              <w:t xml:space="preserve">Публичное акционерное общество «Башинформсвязь» (ПАО «Башинформсвязь»), </w:t>
            </w:r>
          </w:p>
          <w:p w:rsidR="008C7465" w:rsidRPr="008C7465" w:rsidRDefault="008C7465" w:rsidP="008C7465">
            <w:pPr>
              <w:autoSpaceDE w:val="0"/>
              <w:autoSpaceDN w:val="0"/>
              <w:adjustRightInd w:val="0"/>
              <w:jc w:val="both"/>
              <w:rPr>
                <w:rFonts w:eastAsia="Calibri"/>
                <w:bCs/>
                <w:color w:val="000000"/>
                <w:lang w:eastAsia="en-US"/>
              </w:rPr>
            </w:pPr>
            <w:r w:rsidRPr="008C7465">
              <w:rPr>
                <w:rFonts w:eastAsia="Calibri"/>
                <w:bCs/>
                <w:color w:val="000000"/>
                <w:lang w:eastAsia="en-US"/>
              </w:rPr>
              <w:t>Место нахождения: 450077, Республика Башкортостан, г. Уфа, ул. Ленина, д. 30</w:t>
            </w:r>
          </w:p>
          <w:p w:rsidR="008C7465" w:rsidRPr="008C7465" w:rsidRDefault="008C7465" w:rsidP="008C7465">
            <w:pPr>
              <w:autoSpaceDE w:val="0"/>
              <w:autoSpaceDN w:val="0"/>
              <w:adjustRightInd w:val="0"/>
              <w:jc w:val="both"/>
              <w:rPr>
                <w:rFonts w:eastAsia="Calibri"/>
                <w:bCs/>
                <w:color w:val="000000"/>
                <w:lang w:eastAsia="en-US"/>
              </w:rPr>
            </w:pPr>
            <w:r w:rsidRPr="008C7465">
              <w:rPr>
                <w:rFonts w:eastAsia="Calibri"/>
                <w:bCs/>
                <w:color w:val="000000"/>
                <w:lang w:eastAsia="en-US"/>
              </w:rPr>
              <w:t>Почтовый адрес: 450077, Республика Башкортостан, г. Уфа, ул. Ленина, д. 30</w:t>
            </w:r>
          </w:p>
          <w:p w:rsidR="008C7465" w:rsidRPr="008C7465" w:rsidRDefault="008C7465" w:rsidP="008C7465">
            <w:pPr>
              <w:autoSpaceDE w:val="0"/>
              <w:autoSpaceDN w:val="0"/>
              <w:adjustRightInd w:val="0"/>
              <w:jc w:val="both"/>
              <w:rPr>
                <w:rFonts w:eastAsia="Calibri"/>
                <w:bCs/>
                <w:color w:val="000000"/>
                <w:sz w:val="8"/>
                <w:szCs w:val="8"/>
                <w:lang w:eastAsia="en-US"/>
              </w:rPr>
            </w:pPr>
          </w:p>
          <w:p w:rsidR="008C7465" w:rsidRPr="008C7465" w:rsidRDefault="008C7465" w:rsidP="008C7465">
            <w:pPr>
              <w:autoSpaceDE w:val="0"/>
              <w:autoSpaceDN w:val="0"/>
              <w:adjustRightInd w:val="0"/>
              <w:jc w:val="both"/>
              <w:rPr>
                <w:rFonts w:eastAsia="Calibri"/>
                <w:bCs/>
                <w:color w:val="000000"/>
                <w:lang w:eastAsia="en-US"/>
              </w:rPr>
            </w:pPr>
            <w:r w:rsidRPr="008C7465">
              <w:rPr>
                <w:rFonts w:eastAsia="Calibri"/>
                <w:bCs/>
                <w:color w:val="000000"/>
                <w:lang w:eastAsia="en-US"/>
              </w:rPr>
              <w:t xml:space="preserve">Ответственное лицо Заказчика по организационным вопросам проведения </w:t>
            </w:r>
            <w:r w:rsidRPr="008C7465">
              <w:rPr>
                <w:rFonts w:eastAsia="Calibri"/>
                <w:color w:val="000000"/>
                <w:lang w:eastAsia="en-US"/>
              </w:rPr>
              <w:t>Открытого запроса котировок</w:t>
            </w:r>
            <w:r w:rsidRPr="008C7465">
              <w:rPr>
                <w:rFonts w:eastAsia="Calibri"/>
                <w:bCs/>
                <w:color w:val="000000"/>
                <w:lang w:eastAsia="en-US"/>
              </w:rPr>
              <w:t>:</w:t>
            </w:r>
          </w:p>
          <w:p w:rsidR="008C7465" w:rsidRPr="008C7465" w:rsidRDefault="008C7465" w:rsidP="008C7465">
            <w:pPr>
              <w:autoSpaceDE w:val="0"/>
              <w:autoSpaceDN w:val="0"/>
              <w:adjustRightInd w:val="0"/>
              <w:jc w:val="both"/>
              <w:rPr>
                <w:rFonts w:eastAsia="Calibri"/>
                <w:bCs/>
                <w:color w:val="000000"/>
                <w:sz w:val="10"/>
                <w:szCs w:val="10"/>
                <w:lang w:eastAsia="en-US"/>
              </w:rPr>
            </w:pPr>
          </w:p>
          <w:p w:rsidR="008C7465" w:rsidRPr="008C7465" w:rsidRDefault="008C7465" w:rsidP="008C7465">
            <w:pPr>
              <w:autoSpaceDE w:val="0"/>
              <w:autoSpaceDN w:val="0"/>
              <w:adjustRightInd w:val="0"/>
              <w:rPr>
                <w:rFonts w:eastAsia="Calibri"/>
                <w:bCs/>
                <w:color w:val="000000"/>
                <w:lang w:eastAsia="en-US"/>
              </w:rPr>
            </w:pPr>
            <w:r w:rsidRPr="008C7465">
              <w:rPr>
                <w:rFonts w:eastAsia="Calibri"/>
                <w:bCs/>
                <w:color w:val="000000"/>
                <w:lang w:eastAsia="en-US"/>
              </w:rPr>
              <w:t>ФИО Фаррахова Эльвера Римовна</w:t>
            </w:r>
          </w:p>
          <w:p w:rsidR="008C7465" w:rsidRPr="008C7465" w:rsidRDefault="008C7465" w:rsidP="008C7465">
            <w:pPr>
              <w:autoSpaceDE w:val="0"/>
              <w:autoSpaceDN w:val="0"/>
              <w:adjustRightInd w:val="0"/>
              <w:rPr>
                <w:rFonts w:eastAsia="Calibri"/>
                <w:bCs/>
                <w:color w:val="000000"/>
                <w:lang w:eastAsia="en-US"/>
              </w:rPr>
            </w:pPr>
            <w:r w:rsidRPr="008C7465">
              <w:rPr>
                <w:rFonts w:eastAsia="Calibri"/>
                <w:bCs/>
                <w:color w:val="000000"/>
                <w:lang w:eastAsia="en-US"/>
              </w:rPr>
              <w:t xml:space="preserve">тел. + 7 (347) 221-55-40, </w:t>
            </w:r>
            <w:r w:rsidRPr="008C7465">
              <w:rPr>
                <w:rFonts w:eastAsia="Calibri"/>
                <w:bCs/>
                <w:color w:val="000000"/>
                <w:lang w:val="en-US" w:eastAsia="en-US"/>
              </w:rPr>
              <w:t>e</w:t>
            </w:r>
            <w:r w:rsidRPr="008C7465">
              <w:rPr>
                <w:rFonts w:eastAsia="Calibri"/>
                <w:bCs/>
                <w:color w:val="000000"/>
                <w:lang w:eastAsia="en-US"/>
              </w:rPr>
              <w:t>-</w:t>
            </w:r>
            <w:r w:rsidRPr="008C7465">
              <w:rPr>
                <w:rFonts w:eastAsia="Calibri"/>
                <w:bCs/>
                <w:color w:val="000000"/>
                <w:lang w:val="en-US" w:eastAsia="en-US"/>
              </w:rPr>
              <w:t>mail</w:t>
            </w:r>
            <w:r w:rsidRPr="008C7465">
              <w:rPr>
                <w:rFonts w:eastAsia="Calibri"/>
                <w:bCs/>
                <w:color w:val="000000"/>
                <w:lang w:eastAsia="en-US"/>
              </w:rPr>
              <w:t>:</w:t>
            </w:r>
            <w:r w:rsidRPr="008C7465">
              <w:rPr>
                <w:color w:val="777777"/>
              </w:rPr>
              <w:t xml:space="preserve"> </w:t>
            </w:r>
            <w:hyperlink r:id="rId30" w:history="1">
              <w:r w:rsidRPr="008C7465">
                <w:rPr>
                  <w:rFonts w:eastAsia="Calibri"/>
                  <w:color w:val="0000FF"/>
                  <w:u w:val="single"/>
                  <w:lang w:val="en-US" w:eastAsia="en-US"/>
                </w:rPr>
                <w:t>e</w:t>
              </w:r>
              <w:r w:rsidRPr="008C7465">
                <w:rPr>
                  <w:rFonts w:eastAsia="Calibri"/>
                  <w:color w:val="0000FF"/>
                  <w:u w:val="single"/>
                  <w:lang w:eastAsia="en-US"/>
                </w:rPr>
                <w:t>.</w:t>
              </w:r>
              <w:r w:rsidRPr="008C7465">
                <w:rPr>
                  <w:rFonts w:eastAsia="Calibri"/>
                  <w:color w:val="0000FF"/>
                  <w:u w:val="single"/>
                  <w:lang w:val="en-US" w:eastAsia="en-US"/>
                </w:rPr>
                <w:t>farrahova</w:t>
              </w:r>
              <w:r w:rsidRPr="008C7465">
                <w:rPr>
                  <w:rFonts w:eastAsia="Calibri"/>
                  <w:color w:val="0000FF"/>
                  <w:u w:val="single"/>
                  <w:lang w:eastAsia="en-US"/>
                </w:rPr>
                <w:t>@</w:t>
              </w:r>
              <w:r w:rsidRPr="008C7465">
                <w:rPr>
                  <w:rFonts w:eastAsia="Calibri"/>
                  <w:color w:val="0000FF"/>
                  <w:u w:val="single"/>
                  <w:lang w:val="en-US" w:eastAsia="en-US"/>
                </w:rPr>
                <w:t>bashtel</w:t>
              </w:r>
              <w:r w:rsidRPr="008C7465">
                <w:rPr>
                  <w:rFonts w:eastAsia="Calibri"/>
                  <w:color w:val="0000FF"/>
                  <w:u w:val="single"/>
                  <w:lang w:eastAsia="en-US"/>
                </w:rPr>
                <w:t>.</w:t>
              </w:r>
              <w:r w:rsidRPr="008C7465">
                <w:rPr>
                  <w:rFonts w:eastAsia="Calibri"/>
                  <w:color w:val="0000FF"/>
                  <w:u w:val="single"/>
                  <w:lang w:val="en-US" w:eastAsia="en-US"/>
                </w:rPr>
                <w:t>ru</w:t>
              </w:r>
            </w:hyperlink>
          </w:p>
          <w:p w:rsidR="008C7465" w:rsidRPr="008C7465" w:rsidRDefault="008C7465" w:rsidP="008C7465">
            <w:pPr>
              <w:autoSpaceDE w:val="0"/>
              <w:autoSpaceDN w:val="0"/>
              <w:adjustRightInd w:val="0"/>
              <w:rPr>
                <w:rFonts w:eastAsia="Calibri"/>
                <w:bCs/>
                <w:color w:val="000000"/>
                <w:sz w:val="10"/>
                <w:szCs w:val="10"/>
                <w:lang w:eastAsia="en-US"/>
              </w:rPr>
            </w:pPr>
          </w:p>
          <w:p w:rsidR="008C7465" w:rsidRPr="008C7465" w:rsidRDefault="008C7465" w:rsidP="008C7465">
            <w:pPr>
              <w:autoSpaceDE w:val="0"/>
              <w:autoSpaceDN w:val="0"/>
              <w:adjustRightInd w:val="0"/>
              <w:jc w:val="both"/>
              <w:rPr>
                <w:rFonts w:eastAsia="Calibri"/>
                <w:bCs/>
                <w:color w:val="000000"/>
                <w:lang w:eastAsia="en-US"/>
              </w:rPr>
            </w:pPr>
            <w:r w:rsidRPr="008C7465">
              <w:rPr>
                <w:rFonts w:eastAsia="Calibri"/>
                <w:bCs/>
                <w:color w:val="000000"/>
                <w:lang w:eastAsia="en-US"/>
              </w:rPr>
              <w:t xml:space="preserve">Ответственное лицо Заказчика по техническим вопросам проведения </w:t>
            </w:r>
            <w:r w:rsidRPr="008C7465">
              <w:rPr>
                <w:rFonts w:eastAsia="Calibri"/>
                <w:color w:val="000000"/>
                <w:lang w:eastAsia="en-US"/>
              </w:rPr>
              <w:t>Открытого запроса котировок</w:t>
            </w:r>
            <w:r w:rsidRPr="008C7465">
              <w:rPr>
                <w:rFonts w:eastAsia="Calibri"/>
                <w:bCs/>
                <w:color w:val="000000"/>
                <w:lang w:eastAsia="en-US"/>
              </w:rPr>
              <w:t>:</w:t>
            </w:r>
          </w:p>
          <w:p w:rsidR="008C7465" w:rsidRPr="008C7465" w:rsidRDefault="008C7465" w:rsidP="008C7465">
            <w:pPr>
              <w:autoSpaceDE w:val="0"/>
              <w:autoSpaceDN w:val="0"/>
              <w:adjustRightInd w:val="0"/>
              <w:jc w:val="both"/>
              <w:rPr>
                <w:rFonts w:eastAsia="Calibri"/>
                <w:color w:val="000000"/>
                <w:lang w:eastAsia="en-US"/>
              </w:rPr>
            </w:pPr>
            <w:r w:rsidRPr="008C7465">
              <w:rPr>
                <w:rFonts w:eastAsia="Calibri"/>
                <w:color w:val="000000"/>
                <w:lang w:eastAsia="en-US"/>
              </w:rPr>
              <w:t xml:space="preserve">Мухамадеев Алексей Викторович </w:t>
            </w:r>
          </w:p>
          <w:p w:rsidR="00341A9D" w:rsidRPr="00185D1E" w:rsidRDefault="008C7465" w:rsidP="008C7465">
            <w:pPr>
              <w:pStyle w:val="Default"/>
            </w:pPr>
            <w:r w:rsidRPr="00185D1E">
              <w:t xml:space="preserve"> </w:t>
            </w:r>
            <w:r w:rsidRPr="001F17F5">
              <w:rPr>
                <w:bCs/>
              </w:rPr>
              <w:t>тел</w:t>
            </w:r>
            <w:r w:rsidRPr="00185D1E">
              <w:rPr>
                <w:bCs/>
              </w:rPr>
              <w:t xml:space="preserve">. + 7 (347) </w:t>
            </w:r>
            <w:r w:rsidRPr="00185D1E">
              <w:t>221-55-87</w:t>
            </w:r>
            <w:r w:rsidRPr="00185D1E">
              <w:rPr>
                <w:bCs/>
              </w:rPr>
              <w:t xml:space="preserve">, </w:t>
            </w:r>
            <w:r w:rsidRPr="001F17F5">
              <w:rPr>
                <w:bCs/>
                <w:lang w:val="en-US"/>
              </w:rPr>
              <w:t>e</w:t>
            </w:r>
            <w:r w:rsidRPr="00185D1E">
              <w:rPr>
                <w:bCs/>
              </w:rPr>
              <w:t>-</w:t>
            </w:r>
            <w:r w:rsidRPr="001F17F5">
              <w:rPr>
                <w:bCs/>
                <w:lang w:val="en-US"/>
              </w:rPr>
              <w:t>mail</w:t>
            </w:r>
            <w:r w:rsidRPr="00185D1E">
              <w:rPr>
                <w:bCs/>
              </w:rPr>
              <w:t>:</w:t>
            </w:r>
            <w:r w:rsidRPr="00185D1E">
              <w:rPr>
                <w:rFonts w:eastAsia="Times New Roman"/>
                <w:color w:val="777777"/>
                <w:lang w:eastAsia="ru-RU"/>
              </w:rPr>
              <w:t xml:space="preserve"> </w:t>
            </w:r>
            <w:hyperlink r:id="rId31" w:history="1">
              <w:r w:rsidRPr="008C7465">
                <w:rPr>
                  <w:color w:val="0000FF"/>
                  <w:u w:val="single"/>
                  <w:lang w:val="en-US"/>
                </w:rPr>
                <w:t>muhamadeevav</w:t>
              </w:r>
              <w:r w:rsidRPr="00185D1E">
                <w:rPr>
                  <w:color w:val="0000FF"/>
                  <w:u w:val="single"/>
                </w:rPr>
                <w:t>@</w:t>
              </w:r>
              <w:r w:rsidRPr="008C7465">
                <w:rPr>
                  <w:color w:val="0000FF"/>
                  <w:u w:val="single"/>
                  <w:lang w:val="en-US"/>
                </w:rPr>
                <w:t>bashtel</w:t>
              </w:r>
              <w:r w:rsidRPr="00185D1E">
                <w:rPr>
                  <w:color w:val="0000FF"/>
                  <w:u w:val="single"/>
                </w:rPr>
                <w:t>.</w:t>
              </w:r>
              <w:r w:rsidRPr="008C7465">
                <w:rPr>
                  <w:color w:val="0000FF"/>
                  <w:u w:val="single"/>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185D1E"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4E1E0B"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3314D1" w:rsidRPr="003A3020" w:rsidTr="00E455A3">
        <w:tc>
          <w:tcPr>
            <w:tcW w:w="568" w:type="dxa"/>
            <w:tcBorders>
              <w:top w:val="single" w:sz="4" w:space="0" w:color="auto"/>
              <w:left w:val="single" w:sz="4" w:space="0" w:color="auto"/>
              <w:bottom w:val="single" w:sz="4" w:space="0" w:color="auto"/>
              <w:right w:val="single" w:sz="4" w:space="0" w:color="auto"/>
            </w:tcBorders>
          </w:tcPr>
          <w:p w:rsidR="003314D1" w:rsidRPr="007F1D6C" w:rsidRDefault="003314D1" w:rsidP="003314D1">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314D1" w:rsidRDefault="003314D1" w:rsidP="003314D1">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3314D1" w:rsidRPr="000573CC" w:rsidRDefault="003314D1" w:rsidP="003314D1">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3314D1" w:rsidRDefault="003314D1" w:rsidP="003314D1">
            <w:pPr>
              <w:pStyle w:val="Default"/>
              <w:jc w:val="both"/>
              <w:rPr>
                <w:bCs/>
              </w:rPr>
            </w:pPr>
            <w:r>
              <w:rPr>
                <w:bCs/>
              </w:rPr>
              <w:t>Общие условия предоставления приоритета:</w:t>
            </w:r>
          </w:p>
          <w:p w:rsidR="003314D1" w:rsidRPr="00463A49" w:rsidRDefault="003314D1" w:rsidP="003314D1">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9"/>
                  <w:bCs/>
                </w:rPr>
                <w:t>форме 3</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3314D1" w:rsidRPr="00463A49" w:rsidRDefault="003314D1" w:rsidP="003314D1">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3314D1" w:rsidRPr="00463A49" w:rsidRDefault="003314D1" w:rsidP="00026240">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r w:rsidR="00665741" w:rsidRPr="0000602B">
              <w:rPr>
                <w:iCs/>
              </w:rPr>
              <w:t>Техническ</w:t>
            </w:r>
            <w:r w:rsidR="00665741">
              <w:rPr>
                <w:iCs/>
              </w:rPr>
              <w:t>ом</w:t>
            </w:r>
            <w:r w:rsidR="00665741" w:rsidRPr="0000602B">
              <w:rPr>
                <w:iCs/>
              </w:rPr>
              <w:t xml:space="preserve"> </w:t>
            </w:r>
            <w:r w:rsidR="00665741">
              <w:rPr>
                <w:iCs/>
              </w:rPr>
              <w:t>задании</w:t>
            </w:r>
            <w:r w:rsidR="00665741" w:rsidRPr="0000602B">
              <w:rPr>
                <w:iCs/>
              </w:rPr>
              <w:t xml:space="preserve"> (</w:t>
            </w:r>
            <w:hyperlink w:anchor="_РАЗДЕЛ_IV._Техническое" w:history="1">
              <w:r w:rsidR="00665741" w:rsidRPr="0000602B">
                <w:rPr>
                  <w:rStyle w:val="a9"/>
                  <w:iCs/>
                </w:rPr>
                <w:t>раздел IV «Техническое задание»</w:t>
              </w:r>
            </w:hyperlink>
            <w:r w:rsidR="00665741" w:rsidRPr="0000602B">
              <w:rPr>
                <w:iCs/>
              </w:rPr>
              <w:t>)</w:t>
            </w:r>
            <w:r w:rsidR="00665741">
              <w:rPr>
                <w:iCs/>
              </w:rPr>
              <w:t xml:space="preserve"> </w:t>
            </w:r>
            <w:r w:rsidR="00026240" w:rsidRPr="00CE2F5A">
              <w:rPr>
                <w:iCs/>
              </w:rPr>
              <w:t xml:space="preserve"> </w:t>
            </w:r>
            <w:r w:rsidR="00665741">
              <w:rPr>
                <w:iCs/>
              </w:rPr>
              <w:t xml:space="preserve">и в </w:t>
            </w:r>
            <w:r w:rsidR="00026240" w:rsidRPr="00CE2F5A">
              <w:rPr>
                <w:iCs/>
              </w:rPr>
              <w:t xml:space="preserve"> </w:t>
            </w:r>
            <w:hyperlink w:anchor="_Форма_3_ТЕХНИКО-КОММЕРЧЕСКОЕ" w:history="1">
              <w:r w:rsidR="00026240" w:rsidRPr="00CE2F5A">
                <w:rPr>
                  <w:rStyle w:val="a9"/>
                </w:rPr>
                <w:t>форме 3</w:t>
              </w:r>
            </w:hyperlink>
            <w:r w:rsidR="00026240" w:rsidRPr="00CE2F5A">
              <w:t xml:space="preserve"> </w:t>
            </w:r>
            <w:hyperlink w:anchor="_РАЗДЕЛ_III._ФОРМЫ" w:history="1">
              <w:r w:rsidR="00026240" w:rsidRPr="00CE2F5A">
                <w:rPr>
                  <w:rStyle w:val="a9"/>
                </w:rPr>
                <w:t xml:space="preserve">раздела </w:t>
              </w:r>
              <w:r w:rsidR="00026240" w:rsidRPr="00CE2F5A">
                <w:rPr>
                  <w:rStyle w:val="a9"/>
                  <w:lang w:val="en-US"/>
                </w:rPr>
                <w:t>III</w:t>
              </w:r>
              <w:r w:rsidR="00026240" w:rsidRPr="00CE2F5A">
                <w:rPr>
                  <w:rStyle w:val="a9"/>
                </w:rPr>
                <w:t xml:space="preserve"> «ФОРМЫ ДЛЯ ЗАПОЛНЕНИЯ ПРЕТЕНДЕНТАМИ»</w:t>
              </w:r>
            </w:hyperlink>
            <w:r w:rsidRPr="00EC45B9">
              <w:rPr>
                <w:iCs/>
                <w:color w:val="FF0000"/>
              </w:rPr>
              <w:t xml:space="preserve"> </w:t>
            </w:r>
            <w:r w:rsidRPr="00EC45B9">
              <w:rPr>
                <w:iCs/>
              </w:rPr>
              <w:t>Документации о закупке</w:t>
            </w:r>
            <w:r w:rsidRPr="00463A49">
              <w:rPr>
                <w:bCs/>
              </w:rPr>
              <w:t>;</w:t>
            </w:r>
          </w:p>
          <w:p w:rsidR="003314D1" w:rsidRPr="00463A49" w:rsidRDefault="003314D1" w:rsidP="003314D1">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3314D1" w:rsidRPr="00463A49" w:rsidRDefault="003314D1" w:rsidP="003314D1">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314D1" w:rsidRPr="00463A49" w:rsidRDefault="003314D1" w:rsidP="003314D1">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9"/>
                  <w:bCs/>
                </w:rPr>
                <w:t>форме 2</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sidRPr="00463A49">
              <w:rPr>
                <w:bCs/>
              </w:rPr>
              <w:t>;</w:t>
            </w:r>
          </w:p>
          <w:p w:rsidR="003314D1" w:rsidRPr="00463A49" w:rsidRDefault="003314D1" w:rsidP="003314D1">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3314D1" w:rsidRPr="00463A49" w:rsidRDefault="003314D1" w:rsidP="003314D1">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3314D1" w:rsidRDefault="003314D1" w:rsidP="003314D1">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3314D1" w:rsidRPr="00C46D76" w:rsidRDefault="003314D1" w:rsidP="003314D1">
            <w:pPr>
              <w:pStyle w:val="Default"/>
              <w:jc w:val="both"/>
              <w:rPr>
                <w:bCs/>
              </w:rPr>
            </w:pPr>
            <w:r w:rsidRPr="00C46D76">
              <w:rPr>
                <w:bCs/>
              </w:rPr>
              <w:t>Приоритет не предоставляется в случаях, если:</w:t>
            </w:r>
          </w:p>
          <w:p w:rsidR="003314D1" w:rsidRPr="00E0324E" w:rsidRDefault="003314D1" w:rsidP="003314D1">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3314D1" w:rsidRPr="007B4423" w:rsidRDefault="003314D1" w:rsidP="003314D1">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314D1" w:rsidRPr="00DC61DE" w:rsidRDefault="003314D1" w:rsidP="003314D1">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314D1" w:rsidRPr="00DC61DE" w:rsidRDefault="003314D1" w:rsidP="003314D1">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314D1" w:rsidRPr="00DC61DE" w:rsidRDefault="003314D1" w:rsidP="003314D1">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314D1" w:rsidRDefault="003314D1" w:rsidP="003314D1">
            <w:pPr>
              <w:pStyle w:val="Default"/>
              <w:jc w:val="both"/>
              <w:rPr>
                <w:bCs/>
              </w:rPr>
            </w:pPr>
          </w:p>
          <w:p w:rsidR="003314D1" w:rsidRDefault="003314D1" w:rsidP="003314D1">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3314D1" w:rsidRDefault="003314D1" w:rsidP="003314D1">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3314D1" w:rsidRPr="00EC45B9" w:rsidRDefault="003314D1" w:rsidP="003314D1">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c"/>
              <w:numPr>
                <w:ilvl w:val="0"/>
                <w:numId w:val="3"/>
              </w:numPr>
              <w:tabs>
                <w:tab w:val="clear" w:pos="4677"/>
                <w:tab w:val="clear" w:pos="9355"/>
                <w:tab w:val="left" w:pos="0"/>
              </w:tabs>
              <w:ind w:left="0" w:firstLine="0"/>
            </w:pPr>
            <w:bookmarkStart w:id="13" w:name="_Ref378108959"/>
          </w:p>
        </w:tc>
        <w:bookmarkEnd w:id="13"/>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8C7465" w:rsidP="00185D1E">
            <w:r w:rsidRPr="001F17F5">
              <w:t>«</w:t>
            </w:r>
            <w:r w:rsidR="00185D1E" w:rsidRPr="001F17F5">
              <w:t>1</w:t>
            </w:r>
            <w:r w:rsidR="00185D1E">
              <w:t>5</w:t>
            </w:r>
            <w:r w:rsidR="00185D1E" w:rsidRPr="001F17F5">
              <w:t>» марта</w:t>
            </w:r>
            <w:r w:rsidRPr="001F17F5">
              <w:rPr>
                <w:iCs/>
              </w:rPr>
              <w:t xml:space="preserve"> </w:t>
            </w:r>
            <w:r w:rsidR="00341A9D" w:rsidRPr="005C24A0">
              <w:t>20</w:t>
            </w:r>
            <w:r w:rsidR="004E1E0B">
              <w:t>1</w:t>
            </w:r>
            <w:r w:rsidR="00441B51">
              <w:t>7</w:t>
            </w:r>
            <w:r w:rsidR="00341A9D"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4" w:name="_Ref36830431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8C7465" w:rsidRPr="001F17F5">
              <w:t>«1</w:t>
            </w:r>
            <w:r w:rsidR="00185D1E">
              <w:t>5</w:t>
            </w:r>
            <w:r w:rsidR="008C7465" w:rsidRPr="001F17F5">
              <w:t>» марта</w:t>
            </w:r>
            <w:r w:rsidR="008C7465" w:rsidRPr="001F17F5">
              <w:rPr>
                <w:iCs/>
              </w:rPr>
              <w:t xml:space="preserve"> </w:t>
            </w:r>
            <w:r w:rsidRPr="00922226">
              <w:rPr>
                <w:iCs/>
              </w:rPr>
              <w:t>201</w:t>
            </w:r>
            <w:r w:rsidR="00441B51">
              <w:rPr>
                <w:iCs/>
              </w:rPr>
              <w:t>7</w:t>
            </w:r>
            <w:r w:rsidRPr="00922226">
              <w:rPr>
                <w:iCs/>
              </w:rPr>
              <w:t xml:space="preserve"> года 1</w:t>
            </w:r>
            <w:r w:rsidR="00185D1E">
              <w:rPr>
                <w:iCs/>
              </w:rPr>
              <w:t>2</w:t>
            </w:r>
            <w:r w:rsidRPr="00922226">
              <w:rPr>
                <w:iCs/>
              </w:rPr>
              <w:t>:00 часов (время московское)</w:t>
            </w:r>
            <w:r w:rsidR="00A8727A">
              <w:t xml:space="preserve"> Если</w:t>
            </w:r>
            <w:r w:rsidRPr="00922226">
              <w:t xml:space="preserve"> в ЕИС возникли технические или иные неполадки, блокирующие доступ к ЕИС </w:t>
            </w:r>
            <w:r w:rsidR="00185D1E" w:rsidRPr="00922226">
              <w:t>датой начала срока,</w:t>
            </w:r>
            <w:r w:rsidRPr="00922226">
              <w:t xml:space="preserve">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8C7465" w:rsidP="00185D1E">
            <w:r w:rsidRPr="001F17F5">
              <w:rPr>
                <w:color w:val="000000"/>
                <w:lang w:eastAsia="en-US"/>
              </w:rPr>
              <w:t xml:space="preserve">«29» марта </w:t>
            </w:r>
            <w:r w:rsidR="004E1E0B" w:rsidRPr="005C24A0">
              <w:t>20</w:t>
            </w:r>
            <w:r w:rsidR="004E1E0B">
              <w:t>1</w:t>
            </w:r>
            <w:r w:rsidR="00441B51">
              <w:t>7</w:t>
            </w:r>
            <w:r w:rsidR="004E1E0B" w:rsidRPr="005C24A0">
              <w:t xml:space="preserve"> года </w:t>
            </w:r>
            <w:r w:rsidR="004E1E0B">
              <w:t>1</w:t>
            </w:r>
            <w:r w:rsidR="00185D1E">
              <w:t>8</w:t>
            </w:r>
            <w:r w:rsidR="004E1E0B">
              <w:t xml:space="preserve">:00 часов </w:t>
            </w:r>
            <w:r w:rsidR="004E1E0B"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8C7465" w:rsidP="004E1E0B">
            <w:r w:rsidRPr="001F17F5">
              <w:rPr>
                <w:color w:val="000000"/>
                <w:lang w:eastAsia="en-US"/>
              </w:rPr>
              <w:t xml:space="preserve">«29» марта </w:t>
            </w:r>
            <w:r w:rsidR="00441B51" w:rsidRPr="005C24A0">
              <w:t>20</w:t>
            </w:r>
            <w:r w:rsidR="00441B51">
              <w:t>17</w:t>
            </w:r>
            <w:r w:rsidR="00441B51" w:rsidRPr="005C24A0">
              <w:t xml:space="preserve"> года</w:t>
            </w:r>
            <w:r w:rsidR="004E1E0B" w:rsidRPr="005C24A0">
              <w:t xml:space="preserve"> </w:t>
            </w:r>
            <w:r w:rsidR="0009104E">
              <w:t>1</w:t>
            </w:r>
            <w:r w:rsidR="00185D1E">
              <w:t>8</w:t>
            </w:r>
            <w:r w:rsidR="00D25F02">
              <w:t>:00 часов</w:t>
            </w:r>
            <w:r w:rsidR="004E1E0B">
              <w:t xml:space="preserve"> </w:t>
            </w:r>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5" w:name="_Ref37810724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xml:space="preserve">: </w:t>
            </w:r>
            <w:r w:rsidR="008C7465" w:rsidRPr="001F17F5">
              <w:t>«04» апреля</w:t>
            </w:r>
            <w:r w:rsidR="008C7465" w:rsidRPr="001F17F5">
              <w:rPr>
                <w:iCs/>
              </w:rPr>
              <w:t xml:space="preserve"> </w:t>
            </w:r>
            <w:r w:rsidR="00441B51" w:rsidRPr="005C24A0">
              <w:t>20</w:t>
            </w:r>
            <w:r w:rsidR="00441B51">
              <w:t>17</w:t>
            </w:r>
            <w:r w:rsidR="00441B51" w:rsidRPr="005C24A0">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8C7465" w:rsidRPr="001F17F5">
              <w:t>«04» апреля</w:t>
            </w:r>
            <w:r w:rsidR="008C7465" w:rsidRPr="001F17F5">
              <w:rPr>
                <w:iCs/>
              </w:rPr>
              <w:t xml:space="preserve"> </w:t>
            </w:r>
            <w:r w:rsidR="00441B51" w:rsidRPr="005C24A0">
              <w:t>20</w:t>
            </w:r>
            <w:r w:rsidR="00441B51">
              <w:t>17</w:t>
            </w:r>
            <w:r w:rsidR="00441B51" w:rsidRPr="005C24A0">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8C7465" w:rsidRPr="001F17F5">
              <w:t>«14» апреля</w:t>
            </w:r>
            <w:r w:rsidR="008C7465" w:rsidRPr="001F17F5">
              <w:rPr>
                <w:iCs/>
              </w:rPr>
              <w:t xml:space="preserve"> </w:t>
            </w:r>
            <w:r w:rsidR="00441B51" w:rsidRPr="005C24A0">
              <w:t>20</w:t>
            </w:r>
            <w:r w:rsidR="00441B51">
              <w:t>17</w:t>
            </w:r>
            <w:r w:rsidR="00441B51" w:rsidRPr="005C24A0">
              <w:t xml:space="preserve"> года</w:t>
            </w:r>
            <w:r w:rsidRPr="006F5D2B">
              <w:t xml:space="preserve"> </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6"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6"/>
          </w:p>
        </w:tc>
        <w:tc>
          <w:tcPr>
            <w:tcW w:w="7796" w:type="dxa"/>
            <w:tcBorders>
              <w:top w:val="single" w:sz="4" w:space="0" w:color="auto"/>
              <w:left w:val="single" w:sz="4" w:space="0" w:color="auto"/>
              <w:bottom w:val="single" w:sz="4" w:space="0" w:color="auto"/>
              <w:right w:val="single" w:sz="4" w:space="0" w:color="auto"/>
            </w:tcBorders>
          </w:tcPr>
          <w:p w:rsidR="004E1E0B" w:rsidRPr="004F164E" w:rsidRDefault="004E1E0B" w:rsidP="004E1E0B">
            <w:pPr>
              <w:suppressAutoHyphens/>
              <w:ind w:firstLine="387"/>
              <w:jc w:val="both"/>
            </w:pPr>
            <w:r w:rsidRPr="006F5D2B">
              <w:rPr>
                <w:b/>
              </w:rPr>
              <w:t xml:space="preserve">Дата </w:t>
            </w:r>
            <w:r w:rsidRPr="004F164E">
              <w:rPr>
                <w:b/>
              </w:rPr>
              <w:t>начала срока предоставления Претендентам разъяснений положений Документации о закупке:</w:t>
            </w:r>
            <w:r w:rsidRPr="004F164E">
              <w:t xml:space="preserve"> </w:t>
            </w:r>
            <w:r w:rsidR="008C7465" w:rsidRPr="008C7465">
              <w:rPr>
                <w:b/>
              </w:rPr>
              <w:t>«1</w:t>
            </w:r>
            <w:r w:rsidR="00185D1E">
              <w:rPr>
                <w:b/>
              </w:rPr>
              <w:t>5</w:t>
            </w:r>
            <w:r w:rsidR="008C7465" w:rsidRPr="008C7465">
              <w:rPr>
                <w:b/>
              </w:rPr>
              <w:t xml:space="preserve">» марта </w:t>
            </w:r>
            <w:r w:rsidRPr="004F164E">
              <w:rPr>
                <w:b/>
              </w:rPr>
              <w:t>201</w:t>
            </w:r>
            <w:r w:rsidR="00441B51">
              <w:rPr>
                <w:b/>
              </w:rPr>
              <w:t>7</w:t>
            </w:r>
            <w:r w:rsidRPr="004F164E">
              <w:rPr>
                <w:b/>
              </w:rPr>
              <w:t xml:space="preserve"> года</w:t>
            </w:r>
          </w:p>
          <w:p w:rsidR="004E1E0B" w:rsidRPr="004F164E" w:rsidRDefault="004E1E0B" w:rsidP="004E1E0B">
            <w:pPr>
              <w:suppressAutoHyphens/>
              <w:ind w:firstLine="387"/>
              <w:jc w:val="both"/>
              <w:rPr>
                <w:i/>
                <w:color w:val="FF0000"/>
              </w:rPr>
            </w:pPr>
            <w:r w:rsidRPr="004F164E">
              <w:rPr>
                <w:b/>
              </w:rPr>
              <w:t xml:space="preserve">Дата окончания срока предоставления Претендентам разъяснений положений Документации о закупке:       </w:t>
            </w:r>
            <w:r w:rsidR="007729D3" w:rsidRPr="004F164E">
              <w:rPr>
                <w:b/>
              </w:rPr>
              <w:t xml:space="preserve">                              «</w:t>
            </w:r>
            <w:r w:rsidR="008C7465">
              <w:rPr>
                <w:b/>
              </w:rPr>
              <w:t>27</w:t>
            </w:r>
            <w:r w:rsidRPr="004F164E">
              <w:rPr>
                <w:b/>
              </w:rPr>
              <w:t xml:space="preserve">» </w:t>
            </w:r>
            <w:r w:rsidR="008C7465">
              <w:rPr>
                <w:b/>
              </w:rPr>
              <w:t>марта</w:t>
            </w:r>
            <w:r w:rsidR="00441B51">
              <w:rPr>
                <w:b/>
              </w:rPr>
              <w:t xml:space="preserve"> 2017</w:t>
            </w:r>
            <w:r w:rsidRPr="004F164E">
              <w:rPr>
                <w:b/>
              </w:rPr>
              <w:t xml:space="preserve"> года </w:t>
            </w:r>
          </w:p>
          <w:p w:rsidR="00341A9D" w:rsidRPr="006F5D2B" w:rsidRDefault="00341A9D" w:rsidP="00E455A3">
            <w:pPr>
              <w:suppressAutoHyphens/>
              <w:ind w:firstLine="387"/>
              <w:jc w:val="both"/>
            </w:pPr>
            <w:r w:rsidRPr="004F164E">
              <w:t>В случае если Извещение о закупке и Документация о закупке были размещены в ЕИС не менее</w:t>
            </w:r>
            <w:r w:rsidRPr="00C51EB6">
              <w:t xml:space="preserve"> чем за 20 (двадцать) дней до даты окончания срока предоставления</w:t>
            </w:r>
            <w:r w:rsidRPr="006F5D2B">
              <w:t xml:space="preserve"> Заявок, то заявление лица о разъяснении положений Документации о закупке должно быть получено Заказчиком не позднее чем за 3 (три) </w:t>
            </w:r>
            <w:r w:rsidR="00441B51">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5"/>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9"/>
                </w:rPr>
                <w:t>форме 4</w:t>
              </w:r>
            </w:hyperlink>
            <w:r w:rsidRPr="006F5D2B">
              <w:t xml:space="preserve"> </w:t>
            </w:r>
            <w:hyperlink w:anchor="_РАЗДЕЛ_III._ФОРМЫ" w:history="1">
              <w:r w:rsidRPr="006F5D2B">
                <w:rPr>
                  <w:rStyle w:val="a9"/>
                </w:rPr>
                <w:t>раздела III «ФОРМЫ ДЛЯ ЗАПОЛНЕНИЯ ПРЕТЕНДЕНТАМИ ЗАКУПКИ»</w:t>
              </w:r>
            </w:hyperlink>
            <w:r w:rsidRPr="006F5D2B">
              <w:t xml:space="preserve">. </w:t>
            </w:r>
          </w:p>
          <w:p w:rsidR="00341A9D" w:rsidRPr="006F5D2B" w:rsidRDefault="00341A9D" w:rsidP="00E455A3">
            <w:pPr>
              <w:pStyle w:val="15"/>
              <w:rPr>
                <w:sz w:val="10"/>
                <w:szCs w:val="10"/>
              </w:rPr>
            </w:pPr>
          </w:p>
          <w:p w:rsidR="00341A9D" w:rsidRPr="006F5D2B" w:rsidRDefault="00341A9D" w:rsidP="00E455A3">
            <w:pPr>
              <w:pStyle w:val="15"/>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Default="00665741" w:rsidP="006F5E56">
            <w:pPr>
              <w:jc w:val="both"/>
            </w:pPr>
            <w:r>
              <w:t>1</w:t>
            </w:r>
            <w:r w:rsidR="00341A9D">
              <w:t xml:space="preserve"> (</w:t>
            </w:r>
            <w:r>
              <w:t>один</w:t>
            </w:r>
            <w:r w:rsidR="00341A9D">
              <w:t>) победител</w:t>
            </w:r>
            <w:r>
              <w:t>ь</w:t>
            </w:r>
          </w:p>
          <w:p w:rsidR="006F5E56" w:rsidRPr="005C24A0" w:rsidRDefault="006F5E56" w:rsidP="006F5E56">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7" w:name="_Ref378105180"/>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787E9A" w:rsidRPr="006F5D2B" w:rsidRDefault="00787E9A" w:rsidP="00787E9A">
            <w:pPr>
              <w:pStyle w:val="Default"/>
              <w:jc w:val="both"/>
              <w:rPr>
                <w:b/>
                <w:iCs/>
              </w:rPr>
            </w:pPr>
            <w:r w:rsidRPr="006F5D2B">
              <w:rPr>
                <w:b/>
                <w:iCs/>
              </w:rPr>
              <w:t>Лот № 1</w:t>
            </w:r>
          </w:p>
          <w:p w:rsidR="00BD675B" w:rsidRDefault="00BD675B" w:rsidP="00BD675B">
            <w:pPr>
              <w:pStyle w:val="Default"/>
              <w:jc w:val="both"/>
            </w:pPr>
            <w:r w:rsidRPr="0000602B">
              <w:rPr>
                <w:iCs/>
              </w:rPr>
              <w:t xml:space="preserve">Право на заключение договора </w:t>
            </w:r>
            <w:r w:rsidRPr="006619C5">
              <w:rPr>
                <w:iCs/>
              </w:rPr>
              <w:t xml:space="preserve">на </w:t>
            </w:r>
            <w:r w:rsidRPr="00432AB2">
              <w:t>поставку катанки, проволоки оцинкованной</w:t>
            </w:r>
            <w:r w:rsidRPr="00212640">
              <w:rPr>
                <w:b/>
              </w:rPr>
              <w:t>.</w:t>
            </w:r>
            <w:r w:rsidRPr="00212640">
              <w:t xml:space="preserve">  </w:t>
            </w:r>
          </w:p>
          <w:p w:rsidR="00BD675B" w:rsidRPr="00212640" w:rsidRDefault="00BD675B" w:rsidP="00BD675B">
            <w:pPr>
              <w:pStyle w:val="Default"/>
              <w:jc w:val="both"/>
              <w:rPr>
                <w:iCs/>
              </w:rPr>
            </w:pPr>
          </w:p>
          <w:p w:rsidR="00341A9D" w:rsidRPr="006F5D2B" w:rsidRDefault="00BD675B" w:rsidP="00BD675B">
            <w:pPr>
              <w:pStyle w:val="Default"/>
              <w:jc w:val="both"/>
              <w:rPr>
                <w:iCs/>
              </w:rPr>
            </w:pPr>
            <w:r>
              <w:t>Перечень и количество поставляемого товара</w:t>
            </w:r>
            <w:r w:rsidRPr="00C64372">
              <w:t xml:space="preserve"> </w:t>
            </w:r>
            <w:r>
              <w:t>определяется</w:t>
            </w:r>
            <w:r w:rsidRPr="00212640">
              <w:t xml:space="preserve"> </w:t>
            </w:r>
            <w:r w:rsidRPr="00212640">
              <w:rPr>
                <w:iCs/>
              </w:rPr>
              <w:t>проектом</w:t>
            </w:r>
            <w:r w:rsidRPr="0000602B">
              <w:rPr>
                <w:iCs/>
              </w:rPr>
              <w:t xml:space="preserve"> д</w:t>
            </w:r>
            <w:r>
              <w:rPr>
                <w:iCs/>
              </w:rPr>
              <w:t xml:space="preserve">оговора </w:t>
            </w:r>
            <w:r w:rsidRPr="0000602B">
              <w:rPr>
                <w:iCs/>
              </w:rPr>
              <w:t>(</w:t>
            </w:r>
            <w:hyperlink w:anchor="_РАЗДЕЛ_V._Проект" w:history="1">
              <w:r w:rsidRPr="0000602B">
                <w:rPr>
                  <w:rStyle w:val="a9"/>
                  <w:iCs/>
                </w:rPr>
                <w:t xml:space="preserve">раздел </w:t>
              </w:r>
              <w:r w:rsidRPr="0000602B">
                <w:rPr>
                  <w:rStyle w:val="a9"/>
                  <w:iCs/>
                  <w:lang w:val="en-US"/>
                </w:rPr>
                <w:t>V</w:t>
              </w:r>
              <w:r w:rsidRPr="0000602B">
                <w:rPr>
                  <w:rStyle w:val="a9"/>
                  <w:iCs/>
                </w:rPr>
                <w:t xml:space="preserve"> «Проект договора»</w:t>
              </w:r>
            </w:hyperlink>
            <w:r w:rsidRPr="0000602B">
              <w:rPr>
                <w:iCs/>
              </w:rPr>
              <w:t>) и Техническим заданием (</w:t>
            </w:r>
            <w:hyperlink w:anchor="_РАЗДЕЛ_IV._Техническое" w:history="1">
              <w:r w:rsidRPr="0000602B">
                <w:rPr>
                  <w:rStyle w:val="a9"/>
                  <w:iCs/>
                </w:rPr>
                <w:t>раздел IV «Техническое задание»</w:t>
              </w:r>
            </w:hyperlink>
            <w:r w:rsidRPr="0000602B">
              <w:rPr>
                <w:iCs/>
              </w:rPr>
              <w:t>)</w:t>
            </w:r>
            <w:r>
              <w:rPr>
                <w:iCs/>
              </w:rPr>
              <w:t xml:space="preserve"> </w:t>
            </w:r>
            <w:r w:rsidRPr="0000602B">
              <w:rPr>
                <w:iCs/>
              </w:rP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8" w:name="_Ref379223430"/>
            <w:bookmarkStart w:id="19" w:name="форма13" w:colFirst="1" w:colLast="1"/>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f0"/>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C51EB6" w:rsidRDefault="00341A9D" w:rsidP="00E455A3">
            <w:r w:rsidRPr="00C51EB6">
              <w:t xml:space="preserve">Приводятся в </w:t>
            </w:r>
            <w:hyperlink w:anchor="_РАЗДЕЛ_IV._Техническое" w:history="1">
              <w:r w:rsidRPr="00C51EB6">
                <w:rPr>
                  <w:rStyle w:val="a9"/>
                </w:rPr>
                <w:t>разделе IV «Техническое задание»</w:t>
              </w:r>
            </w:hyperlink>
            <w:r w:rsidRPr="00C51EB6">
              <w:t xml:space="preserve"> и </w:t>
            </w:r>
            <w:hyperlink w:anchor="_РАЗДЕЛ_V._Проект" w:history="1">
              <w:r w:rsidRPr="00C51EB6">
                <w:rPr>
                  <w:rStyle w:val="a9"/>
                </w:rPr>
                <w:t xml:space="preserve">разделе </w:t>
              </w:r>
              <w:r w:rsidRPr="00C51EB6">
                <w:rPr>
                  <w:rStyle w:val="a9"/>
                  <w:lang w:val="en-US"/>
                </w:rPr>
                <w:t>V</w:t>
              </w:r>
              <w:r w:rsidRPr="00C51EB6">
                <w:rPr>
                  <w:rStyle w:val="a9"/>
                </w:rPr>
                <w:t xml:space="preserve"> «Проект договора»</w:t>
              </w:r>
            </w:hyperlink>
            <w:r w:rsidRPr="00C51EB6">
              <w:t xml:space="preserve"> настоящей Документации</w:t>
            </w:r>
          </w:p>
          <w:p w:rsidR="00341A9D" w:rsidRPr="004D32BE" w:rsidRDefault="00341A9D" w:rsidP="00E455A3">
            <w:pPr>
              <w:pStyle w:val="afff0"/>
              <w:rPr>
                <w:highlight w:val="yellow"/>
              </w:rPr>
            </w:pPr>
          </w:p>
          <w:p w:rsidR="00341A9D" w:rsidRPr="004D32BE" w:rsidRDefault="00341A9D" w:rsidP="00787E9A">
            <w:pPr>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0" w:name="_Ref368315592"/>
            <w:bookmarkEnd w:id="19"/>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760CB7" w:rsidRPr="0000602B" w:rsidRDefault="007D41E9" w:rsidP="00760CB7">
            <w:pPr>
              <w:autoSpaceDE w:val="0"/>
              <w:autoSpaceDN w:val="0"/>
              <w:adjustRightInd w:val="0"/>
              <w:jc w:val="both"/>
              <w:rPr>
                <w:iCs/>
              </w:rPr>
            </w:pPr>
            <w:r>
              <w:rPr>
                <w:rFonts w:eastAsia="Calibri"/>
                <w:iCs/>
                <w:color w:val="000000"/>
              </w:rPr>
              <w:t xml:space="preserve">      </w:t>
            </w:r>
            <w:r w:rsidR="00760CB7" w:rsidRPr="0000602B">
              <w:rPr>
                <w:rFonts w:eastAsia="Calibri"/>
                <w:iCs/>
                <w:color w:val="000000"/>
              </w:rPr>
              <w:t>Начальная (максимальная) цена договора</w:t>
            </w:r>
            <w:r w:rsidR="00760CB7" w:rsidRPr="0000602B">
              <w:rPr>
                <w:iCs/>
              </w:rPr>
              <w:t xml:space="preserve"> составляет </w:t>
            </w:r>
            <w:r w:rsidR="00760CB7">
              <w:rPr>
                <w:iCs/>
              </w:rPr>
              <w:t>1 120 000,</w:t>
            </w:r>
            <w:r w:rsidR="00760CB7" w:rsidRPr="00F671FC">
              <w:rPr>
                <w:iCs/>
              </w:rPr>
              <w:t>00</w:t>
            </w:r>
            <w:r w:rsidR="00760CB7" w:rsidRPr="0000602B">
              <w:rPr>
                <w:iCs/>
              </w:rPr>
              <w:t xml:space="preserve"> (</w:t>
            </w:r>
            <w:r w:rsidR="00760CB7">
              <w:rPr>
                <w:iCs/>
              </w:rPr>
              <w:t>один миллион сто двадцать тысяч</w:t>
            </w:r>
            <w:r w:rsidR="00760CB7" w:rsidRPr="0000602B">
              <w:rPr>
                <w:iCs/>
              </w:rPr>
              <w:t xml:space="preserve">) рублей 00 коп., в том числе сумма НДС (18%) </w:t>
            </w:r>
            <w:r w:rsidR="00760CB7">
              <w:rPr>
                <w:iCs/>
              </w:rPr>
              <w:t>170 847,46</w:t>
            </w:r>
            <w:r w:rsidR="00760CB7" w:rsidRPr="0000602B">
              <w:rPr>
                <w:iCs/>
              </w:rPr>
              <w:t xml:space="preserve">  рублей.</w:t>
            </w:r>
          </w:p>
          <w:p w:rsidR="00760CB7" w:rsidRPr="0000602B" w:rsidRDefault="00760CB7" w:rsidP="00760CB7">
            <w:pPr>
              <w:autoSpaceDE w:val="0"/>
              <w:autoSpaceDN w:val="0"/>
              <w:adjustRightInd w:val="0"/>
              <w:jc w:val="both"/>
              <w:rPr>
                <w:iCs/>
              </w:rPr>
            </w:pPr>
            <w:r>
              <w:rPr>
                <w:rFonts w:eastAsia="Calibri"/>
                <w:iCs/>
                <w:color w:val="000000"/>
              </w:rPr>
              <w:t xml:space="preserve">      </w:t>
            </w:r>
            <w:r w:rsidRPr="0000602B">
              <w:rPr>
                <w:rFonts w:eastAsia="Calibri"/>
                <w:iCs/>
                <w:color w:val="000000"/>
              </w:rPr>
              <w:t>Начальная (максимальная) цена договора</w:t>
            </w:r>
            <w:r w:rsidRPr="0000602B">
              <w:rPr>
                <w:iCs/>
              </w:rPr>
              <w:t xml:space="preserve"> составляет </w:t>
            </w:r>
            <w:r>
              <w:rPr>
                <w:iCs/>
              </w:rPr>
              <w:t>949 152,54 (девятьсот сорок девять тысяч сто пятьдесят два) рубля 54 коп.</w:t>
            </w:r>
            <w:r w:rsidRPr="0000602B">
              <w:rPr>
                <w:iCs/>
              </w:rPr>
              <w:t xml:space="preserve"> без НДС.</w:t>
            </w:r>
          </w:p>
          <w:p w:rsidR="00720555" w:rsidRPr="00CE2F5A" w:rsidRDefault="007D41E9" w:rsidP="00720555">
            <w:pPr>
              <w:jc w:val="both"/>
              <w:rPr>
                <w:iCs/>
              </w:rPr>
            </w:pPr>
            <w:r>
              <w:rPr>
                <w:iCs/>
              </w:rPr>
              <w:t xml:space="preserve">      </w:t>
            </w:r>
            <w:r w:rsidR="00720555" w:rsidRPr="00F83B1B">
              <w:rPr>
                <w:iCs/>
              </w:rPr>
              <w:t>Установление такой предельной суммы не налагает на                                    ПАО «</w:t>
            </w:r>
            <w:r w:rsidR="00720555" w:rsidRPr="00CE2F5A">
              <w:rPr>
                <w:iCs/>
              </w:rPr>
              <w:t>Башинформсвязь» обязательств по заказу товаров, работ, услуг в объёме, соответствующем данной предельной сумме.</w:t>
            </w:r>
          </w:p>
          <w:p w:rsidR="00720555" w:rsidRPr="00CE2F5A" w:rsidRDefault="00720555" w:rsidP="00720555">
            <w:pPr>
              <w:jc w:val="both"/>
              <w:rPr>
                <w:iCs/>
              </w:rPr>
            </w:pPr>
            <w:r w:rsidRPr="00CE2F5A">
              <w:rPr>
                <w:iCs/>
              </w:rPr>
              <w:t>Начальная (максимальная) цена договора указана без учета коэффициента снижения, по данной предельной сумме Претенденты не направляют свои предложения.</w:t>
            </w:r>
          </w:p>
          <w:p w:rsidR="00CE2F5A" w:rsidRPr="00CE2F5A" w:rsidRDefault="00CE2F5A" w:rsidP="00720555">
            <w:pPr>
              <w:jc w:val="both"/>
              <w:rPr>
                <w:iCs/>
              </w:rPr>
            </w:pPr>
            <w:r w:rsidRPr="00CE2F5A">
              <w:rPr>
                <w:rFonts w:eastAsia="Calibri"/>
                <w:iCs/>
              </w:rPr>
              <w:t>Коэффициент снижения не может быть больше или равен 1(единице).  Коэффициент снижения применяется единым ко всем позициям и применяется к начальной (максимальной) цене договора.</w:t>
            </w:r>
          </w:p>
          <w:p w:rsidR="00720555" w:rsidRPr="00CE2F5A" w:rsidRDefault="007D41E9" w:rsidP="00720555">
            <w:pPr>
              <w:jc w:val="both"/>
              <w:rPr>
                <w:iCs/>
              </w:rPr>
            </w:pPr>
            <w:r>
              <w:rPr>
                <w:iCs/>
              </w:rPr>
              <w:t xml:space="preserve">      </w:t>
            </w:r>
            <w:r w:rsidR="00720555" w:rsidRPr="00CE2F5A">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720555" w:rsidRDefault="007D41E9" w:rsidP="00720555">
            <w:pPr>
              <w:pStyle w:val="Default"/>
              <w:jc w:val="both"/>
              <w:rPr>
                <w:rStyle w:val="a9"/>
              </w:rPr>
            </w:pPr>
            <w:r>
              <w:rPr>
                <w:iCs/>
              </w:rPr>
              <w:t xml:space="preserve">      </w:t>
            </w:r>
            <w:r w:rsidR="00720555" w:rsidRPr="00CE2F5A">
              <w:rPr>
                <w:iCs/>
              </w:rPr>
              <w:t xml:space="preserve">Начальная (максимальная) цена за единицу </w:t>
            </w:r>
            <w:r w:rsidR="00BD675B">
              <w:rPr>
                <w:iCs/>
              </w:rPr>
              <w:t xml:space="preserve">измерения </w:t>
            </w:r>
            <w:r w:rsidR="00720555" w:rsidRPr="00CE2F5A">
              <w:rPr>
                <w:iCs/>
              </w:rPr>
              <w:t xml:space="preserve">определяется </w:t>
            </w:r>
            <w:r w:rsidR="00BD675B">
              <w:rPr>
                <w:bCs/>
              </w:rPr>
              <w:t xml:space="preserve">в </w:t>
            </w:r>
            <w:r w:rsidR="00BD675B" w:rsidRPr="0000602B">
              <w:rPr>
                <w:iCs/>
              </w:rPr>
              <w:t>Техническ</w:t>
            </w:r>
            <w:r w:rsidR="00BD675B">
              <w:rPr>
                <w:iCs/>
              </w:rPr>
              <w:t>ом</w:t>
            </w:r>
            <w:r w:rsidR="00BD675B" w:rsidRPr="0000602B">
              <w:rPr>
                <w:iCs/>
              </w:rPr>
              <w:t xml:space="preserve"> </w:t>
            </w:r>
            <w:r w:rsidR="00BD675B">
              <w:rPr>
                <w:iCs/>
              </w:rPr>
              <w:t>задании</w:t>
            </w:r>
            <w:r w:rsidR="00BD675B" w:rsidRPr="0000602B">
              <w:rPr>
                <w:iCs/>
              </w:rPr>
              <w:t xml:space="preserve"> (</w:t>
            </w:r>
            <w:hyperlink w:anchor="_РАЗДЕЛ_IV._Техническое" w:history="1">
              <w:r w:rsidR="00BD675B" w:rsidRPr="0000602B">
                <w:rPr>
                  <w:rStyle w:val="a9"/>
                  <w:iCs/>
                </w:rPr>
                <w:t>раздел IV «Техническое задание»</w:t>
              </w:r>
            </w:hyperlink>
            <w:r w:rsidR="00BD675B" w:rsidRPr="0000602B">
              <w:rPr>
                <w:iCs/>
              </w:rPr>
              <w:t>)</w:t>
            </w:r>
            <w:r w:rsidR="00BD675B">
              <w:rPr>
                <w:iCs/>
              </w:rPr>
              <w:t xml:space="preserve"> </w:t>
            </w:r>
            <w:r w:rsidR="00BD675B" w:rsidRPr="00CE2F5A">
              <w:rPr>
                <w:iCs/>
              </w:rPr>
              <w:t xml:space="preserve"> </w:t>
            </w:r>
            <w:r w:rsidR="00BD675B">
              <w:rPr>
                <w:iCs/>
              </w:rPr>
              <w:t xml:space="preserve">и в </w:t>
            </w:r>
            <w:r w:rsidR="00BD675B" w:rsidRPr="00CE2F5A">
              <w:rPr>
                <w:iCs/>
              </w:rPr>
              <w:t xml:space="preserve"> </w:t>
            </w:r>
            <w:hyperlink w:anchor="_Форма_3_ТЕХНИКО-КОММЕРЧЕСКОЕ" w:history="1">
              <w:r w:rsidR="00BD675B" w:rsidRPr="00CE2F5A">
                <w:rPr>
                  <w:rStyle w:val="a9"/>
                </w:rPr>
                <w:t>форме 3</w:t>
              </w:r>
            </w:hyperlink>
            <w:r w:rsidR="00BD675B" w:rsidRPr="00CE2F5A">
              <w:t xml:space="preserve"> </w:t>
            </w:r>
            <w:hyperlink w:anchor="_РАЗДЕЛ_III._ФОРМЫ" w:history="1">
              <w:r w:rsidR="00BD675B" w:rsidRPr="00CE2F5A">
                <w:rPr>
                  <w:rStyle w:val="a9"/>
                </w:rPr>
                <w:t xml:space="preserve">раздела </w:t>
              </w:r>
              <w:r w:rsidR="00BD675B" w:rsidRPr="00CE2F5A">
                <w:rPr>
                  <w:rStyle w:val="a9"/>
                  <w:lang w:val="en-US"/>
                </w:rPr>
                <w:t>III</w:t>
              </w:r>
              <w:r w:rsidR="00BD675B" w:rsidRPr="00CE2F5A">
                <w:rPr>
                  <w:rStyle w:val="a9"/>
                </w:rPr>
                <w:t xml:space="preserve"> «ФОРМЫ ДЛЯ ЗАПОЛНЕНИЯ ПРЕТЕНДЕНТАМИ»</w:t>
              </w:r>
            </w:hyperlink>
            <w:r w:rsidR="00BD675B">
              <w:rPr>
                <w:rStyle w:val="a9"/>
              </w:rPr>
              <w:t>.</w:t>
            </w:r>
          </w:p>
          <w:p w:rsidR="00F13947" w:rsidRPr="007A1EF8" w:rsidRDefault="00760CB7" w:rsidP="00720555">
            <w:pPr>
              <w:pStyle w:val="Default"/>
              <w:jc w:val="both"/>
              <w:rPr>
                <w:iCs/>
              </w:rPr>
            </w:pPr>
            <w:r>
              <w:rPr>
                <w:iCs/>
              </w:rPr>
              <w:t xml:space="preserve">      </w:t>
            </w:r>
            <w:r w:rsidR="00F13947">
              <w:rPr>
                <w:iCs/>
              </w:rPr>
              <w:t>Ц</w:t>
            </w:r>
            <w:r w:rsidR="00F13947" w:rsidRPr="007A1EF8">
              <w:rPr>
                <w:iCs/>
              </w:rPr>
              <w:t xml:space="preserve">ена за единицу </w:t>
            </w:r>
            <w:r>
              <w:rPr>
                <w:iCs/>
              </w:rPr>
              <w:t>измерения</w:t>
            </w:r>
            <w:r w:rsidR="00F13947">
              <w:rPr>
                <w:iCs/>
              </w:rPr>
              <w:t xml:space="preserve"> </w:t>
            </w:r>
            <w:r w:rsidR="00F13947" w:rsidRPr="00F83B1B">
              <w:rPr>
                <w:iCs/>
              </w:rPr>
              <w:t xml:space="preserve">определяется путем произведения начальной (максимальной) цены </w:t>
            </w:r>
            <w:r w:rsidR="00F13947" w:rsidRPr="007A1EF8">
              <w:rPr>
                <w:iCs/>
              </w:rPr>
              <w:t xml:space="preserve">за единицу </w:t>
            </w:r>
            <w:r>
              <w:rPr>
                <w:iCs/>
              </w:rPr>
              <w:t>измерения</w:t>
            </w:r>
            <w:r w:rsidR="00F13947" w:rsidRPr="00F83B1B">
              <w:rPr>
                <w:iCs/>
              </w:rPr>
              <w:t>, указанн</w:t>
            </w:r>
            <w:r>
              <w:rPr>
                <w:iCs/>
              </w:rPr>
              <w:t>ую</w:t>
            </w:r>
            <w:r w:rsidR="00F13947" w:rsidRPr="00F83B1B">
              <w:rPr>
                <w:iCs/>
              </w:rPr>
              <w:t xml:space="preserve"> в настоящей Документации</w:t>
            </w:r>
            <w:r w:rsidR="00F13947">
              <w:rPr>
                <w:iCs/>
              </w:rPr>
              <w:t xml:space="preserve"> </w:t>
            </w:r>
            <w:r w:rsidR="00F13947" w:rsidRPr="007A1EF8">
              <w:rPr>
                <w:iCs/>
              </w:rPr>
              <w:t>(</w:t>
            </w:r>
            <w:r w:rsidRPr="0000602B">
              <w:rPr>
                <w:iCs/>
              </w:rPr>
              <w:t>Техническ</w:t>
            </w:r>
            <w:r>
              <w:rPr>
                <w:iCs/>
              </w:rPr>
              <w:t>ое</w:t>
            </w:r>
            <w:r w:rsidRPr="0000602B">
              <w:rPr>
                <w:iCs/>
              </w:rPr>
              <w:t xml:space="preserve"> </w:t>
            </w:r>
            <w:r>
              <w:rPr>
                <w:iCs/>
              </w:rPr>
              <w:t xml:space="preserve">задание </w:t>
            </w:r>
            <w:r w:rsidRPr="0000602B">
              <w:rPr>
                <w:iCs/>
              </w:rPr>
              <w:t>(</w:t>
            </w:r>
            <w:hyperlink w:anchor="_РАЗДЕЛ_IV._Техническое" w:history="1">
              <w:r w:rsidRPr="0000602B">
                <w:rPr>
                  <w:rStyle w:val="a9"/>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9"/>
                </w:rPr>
                <w:t>форме 3</w:t>
              </w:r>
            </w:hyperlink>
            <w:r w:rsidRPr="00CE2F5A">
              <w:t xml:space="preserve"> </w:t>
            </w:r>
            <w:hyperlink w:anchor="_РАЗДЕЛ_III._ФОРМЫ" w:history="1">
              <w:r w:rsidRPr="00CE2F5A">
                <w:rPr>
                  <w:rStyle w:val="a9"/>
                </w:rPr>
                <w:t xml:space="preserve">раздела </w:t>
              </w:r>
              <w:r w:rsidRPr="00CE2F5A">
                <w:rPr>
                  <w:rStyle w:val="a9"/>
                  <w:lang w:val="en-US"/>
                </w:rPr>
                <w:t>III</w:t>
              </w:r>
              <w:r w:rsidRPr="00CE2F5A">
                <w:rPr>
                  <w:rStyle w:val="a9"/>
                </w:rPr>
                <w:t xml:space="preserve"> «ФОРМЫ ДЛЯ ЗАПОЛНЕНИЯ ПРЕТЕНДЕНТАМИ»</w:t>
              </w:r>
            </w:hyperlink>
            <w:r w:rsidR="00F13947" w:rsidRPr="007A1EF8">
              <w:rPr>
                <w:iCs/>
              </w:rPr>
              <w:t>)</w:t>
            </w:r>
            <w:r w:rsidR="00F13947" w:rsidRPr="00F83B1B">
              <w:rPr>
                <w:iCs/>
              </w:rPr>
              <w:t xml:space="preserve"> на коэффициент снижения цены, предложенный участником, с которым заключается договор по итогам проведенной Закупки</w:t>
            </w:r>
            <w:r w:rsidR="00F13947" w:rsidRPr="007A1EF8">
              <w:rPr>
                <w:iCs/>
              </w:rPr>
              <w:t>.</w:t>
            </w:r>
          </w:p>
          <w:p w:rsidR="00787E9A" w:rsidRPr="004D32BE" w:rsidRDefault="00720555" w:rsidP="00720555">
            <w:pPr>
              <w:autoSpaceDE w:val="0"/>
              <w:autoSpaceDN w:val="0"/>
              <w:adjustRightInd w:val="0"/>
              <w:jc w:val="both"/>
              <w:rPr>
                <w:rFonts w:eastAsia="Calibri"/>
                <w:iCs/>
                <w:sz w:val="16"/>
                <w:szCs w:val="16"/>
                <w:highlight w:val="yellow"/>
              </w:rPr>
            </w:pPr>
            <w:r w:rsidRPr="00F83B1B">
              <w:rPr>
                <w:iCs/>
              </w:rPr>
              <w:t>В случае если выполнение работ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для целей оценки и сопоставления Заявок цена договора определяются путём произведения коэффициента снижения, предложенного каждым из Участников, на начальную (максимальную) цену договора без НДС.</w:t>
            </w:r>
          </w:p>
          <w:p w:rsidR="00341A9D" w:rsidRPr="004D32BE" w:rsidRDefault="00341A9D" w:rsidP="00720555">
            <w:pPr>
              <w:autoSpaceDE w:val="0"/>
              <w:autoSpaceDN w:val="0"/>
              <w:adjustRightInd w:val="0"/>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1" w:name="_Ref378863846"/>
            <w:bookmarkStart w:id="22" w:name="форма15" w:colFirst="1" w:colLast="1"/>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f0"/>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06AFB" w:rsidRPr="00306AFB" w:rsidRDefault="00760CB7" w:rsidP="00306AFB">
                  <w:pPr>
                    <w:autoSpaceDE w:val="0"/>
                    <w:autoSpaceDN w:val="0"/>
                    <w:adjustRightInd w:val="0"/>
                    <w:ind w:firstLine="540"/>
                    <w:jc w:val="both"/>
                    <w:rPr>
                      <w:rFonts w:eastAsiaTheme="minorHAnsi"/>
                      <w:b/>
                      <w:lang w:eastAsia="en-US"/>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r w:rsidR="00306AFB" w:rsidRPr="00306AFB">
                    <w:rPr>
                      <w:rFonts w:eastAsiaTheme="minorHAnsi"/>
                      <w:b/>
                      <w:lang w:eastAsia="en-US"/>
                    </w:rPr>
                    <w:t>.</w:t>
                  </w:r>
                </w:p>
                <w:p w:rsidR="00720555" w:rsidRPr="00561F9A" w:rsidRDefault="00720555" w:rsidP="00E455A3">
                  <w:pPr>
                    <w:ind w:firstLine="346"/>
                    <w:jc w:val="both"/>
                    <w:rPr>
                      <w:rFonts w:cs="Arial"/>
                      <w:color w:val="000000"/>
                    </w:rPr>
                  </w:pPr>
                </w:p>
              </w:tc>
              <w:tc>
                <w:tcPr>
                  <w:tcW w:w="3993" w:type="dxa"/>
                  <w:shd w:val="clear" w:color="auto" w:fill="auto"/>
                </w:tcPr>
                <w:p w:rsidR="00341A9D" w:rsidRPr="00FC078A" w:rsidRDefault="00760CB7" w:rsidP="00FC078A">
                  <w:pPr>
                    <w:autoSpaceDE w:val="0"/>
                    <w:autoSpaceDN w:val="0"/>
                    <w:adjustRightInd w:val="0"/>
                    <w:ind w:firstLine="540"/>
                    <w:jc w:val="both"/>
                    <w:rPr>
                      <w:rFonts w:eastAsiaTheme="minorHAnsi"/>
                      <w:lang w:eastAsia="en-US"/>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341A9D" w:rsidRPr="00C02AE1" w:rsidRDefault="00341A9D" w:rsidP="00E455A3">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9"/>
                        <w:rFonts w:cs="Arial"/>
                      </w:rPr>
                      <w:t>пунктом 2</w:t>
                    </w:r>
                  </w:hyperlink>
                  <w:r w:rsidRPr="00C02AE1">
                    <w:rPr>
                      <w:rFonts w:cs="Arial"/>
                      <w:color w:val="000000"/>
                    </w:rPr>
                    <w:t xml:space="preserve"> раздела II «Информационная карта» Документации.</w:t>
                  </w:r>
                </w:p>
                <w:p w:rsidR="00341A9D" w:rsidRPr="00C02AE1" w:rsidRDefault="00341A9D" w:rsidP="00E455A3">
                  <w:pPr>
                    <w:jc w:val="both"/>
                    <w:rPr>
                      <w:rFonts w:cs="Arial"/>
                      <w:color w:val="000000"/>
                    </w:rPr>
                  </w:pPr>
                </w:p>
                <w:p w:rsidR="00341A9D" w:rsidRPr="00C02AE1" w:rsidRDefault="00C02AE1" w:rsidP="00E455A3">
                  <w:pPr>
                    <w:ind w:firstLine="204"/>
                    <w:jc w:val="both"/>
                    <w:rPr>
                      <w:rFonts w:cs="Arial"/>
                      <w:color w:val="000000"/>
                    </w:rPr>
                  </w:pPr>
                  <w:r w:rsidRPr="00C02AE1">
                    <w:rPr>
                      <w:rFonts w:cs="Arial"/>
                      <w:color w:val="000000"/>
                    </w:rPr>
                    <w:t>О</w:t>
                  </w:r>
                  <w:r w:rsidR="00341A9D" w:rsidRPr="00C02AE1">
                    <w:rPr>
                      <w:rFonts w:cs="Arial"/>
                      <w:color w:val="000000"/>
                    </w:rPr>
                    <w:t>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341A9D" w:rsidRPr="00C02AE1" w:rsidRDefault="00341A9D" w:rsidP="00E455A3">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9"/>
                      </w:rPr>
                      <w:t>Форма 6</w:t>
                    </w:r>
                  </w:hyperlink>
                  <w:r w:rsidRPr="008B24E8">
                    <w:rPr>
                      <w:rFonts w:cs="Arial"/>
                      <w:color w:val="000000"/>
                    </w:rPr>
                    <w:t xml:space="preserve">, раздела III «ФОРМЫ ДЛЯ ЗАПОЛНЕНИЯ </w:t>
                  </w:r>
                  <w:r w:rsidR="00563FC5">
                    <w:rPr>
                      <w:rFonts w:cs="Arial"/>
                      <w:color w:val="000000"/>
                    </w:rPr>
                    <w:t xml:space="preserve"> </w:t>
                  </w:r>
                  <w:r w:rsidRPr="008B24E8">
                    <w:rPr>
                      <w:rFonts w:cs="Arial"/>
                      <w:color w:val="000000"/>
                    </w:rPr>
                    <w:t xml:space="preserve">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341A9D" w:rsidRPr="00C02AE1" w:rsidRDefault="00341A9D" w:rsidP="00E455A3">
                  <w:pPr>
                    <w:jc w:val="both"/>
                    <w:rPr>
                      <w:rFonts w:cs="Arial"/>
                      <w:color w:val="000000"/>
                    </w:rPr>
                  </w:pPr>
                </w:p>
                <w:p w:rsidR="00341A9D" w:rsidRPr="00D82466" w:rsidRDefault="00341A9D" w:rsidP="00C02AE1">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r w:rsidR="00C02AE1" w:rsidRPr="00C02AE1">
                    <w:rPr>
                      <w:rFonts w:cs="Arial"/>
                      <w:color w:val="000000"/>
                    </w:rPr>
                    <w:t>.</w:t>
                  </w:r>
                </w:p>
              </w:tc>
            </w:tr>
            <w:tr w:rsidR="00341A9D" w:rsidRPr="00F84878" w:rsidTr="00E455A3">
              <w:tc>
                <w:tcPr>
                  <w:tcW w:w="3572" w:type="dxa"/>
                  <w:shd w:val="clear" w:color="auto" w:fill="auto"/>
                </w:tcPr>
                <w:p w:rsidR="00341A9D" w:rsidRPr="00C02AE1" w:rsidRDefault="00341A9D" w:rsidP="0054067E">
                  <w:pPr>
                    <w:ind w:firstLine="204"/>
                    <w:jc w:val="both"/>
                    <w:rPr>
                      <w:rFonts w:cs="Arial"/>
                      <w:color w:val="000000"/>
                    </w:rPr>
                  </w:pPr>
                  <w:r w:rsidRPr="00C02AE1">
                    <w:rPr>
                      <w:rFonts w:cs="Arial"/>
                      <w:color w:val="000000"/>
                    </w:rPr>
                    <w:t xml:space="preserve">6. Отсутствие сведений об Участнике закупки в реестре недобросовестных поставщиков, предусмотренном Федеральным </w:t>
                  </w:r>
                  <w:r w:rsidR="00760CB7" w:rsidRPr="00C02AE1">
                    <w:rPr>
                      <w:rFonts w:cs="Arial"/>
                      <w:color w:val="000000"/>
                    </w:rPr>
                    <w:t>законом от</w:t>
                  </w:r>
                  <w:r w:rsidRPr="00C02AE1">
                    <w:rPr>
                      <w:rFonts w:cs="Arial"/>
                      <w:color w:val="000000"/>
                    </w:rPr>
                    <w:t xml:space="preserve">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54067E">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 xml:space="preserve">в реестре недобросовестных поставщиков, предусмотренном Федеральным </w:t>
                  </w:r>
                  <w:r w:rsidR="00760CB7" w:rsidRPr="00F84878">
                    <w:rPr>
                      <w:rFonts w:eastAsia="Calibri" w:cs="Arial"/>
                      <w:color w:val="000000"/>
                    </w:rPr>
                    <w:t>законом</w:t>
                  </w:r>
                  <w:r w:rsidR="00760CB7">
                    <w:rPr>
                      <w:rFonts w:eastAsia="Calibri" w:cs="Arial"/>
                      <w:color w:val="000000"/>
                    </w:rPr>
                    <w:t xml:space="preserve"> </w:t>
                  </w:r>
                  <w:r w:rsidR="00760CB7" w:rsidRPr="00F84878">
                    <w:rPr>
                      <w:rFonts w:eastAsia="Calibri" w:cs="Arial"/>
                      <w:color w:val="000000"/>
                    </w:rPr>
                    <w:t>от</w:t>
                  </w:r>
                  <w:r w:rsidRPr="00F84878">
                    <w:rPr>
                      <w:rFonts w:eastAsia="Calibri" w:cs="Arial"/>
                      <w:color w:val="000000"/>
                    </w:rPr>
                    <w:t xml:space="preserve">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341A9D" w:rsidRPr="00F84878" w:rsidTr="006F5D2B">
              <w:tc>
                <w:tcPr>
                  <w:tcW w:w="3675" w:type="dxa"/>
                  <w:shd w:val="clear" w:color="auto" w:fill="auto"/>
                </w:tcPr>
                <w:p w:rsidR="00341A9D" w:rsidRPr="00F84878" w:rsidRDefault="00351857" w:rsidP="00E455A3">
                  <w:pPr>
                    <w:jc w:val="both"/>
                    <w:rPr>
                      <w:rFonts w:cs="Arial"/>
                      <w:b/>
                      <w:i/>
                      <w:color w:val="FF0000"/>
                    </w:rPr>
                  </w:pPr>
                  <w:r w:rsidRPr="00F13947">
                    <w:rPr>
                      <w:rFonts w:cs="Arial"/>
                      <w:b/>
                      <w:i/>
                    </w:rPr>
                    <w:t>Требования не установлены</w:t>
                  </w:r>
                </w:p>
              </w:tc>
              <w:tc>
                <w:tcPr>
                  <w:tcW w:w="3895" w:type="dxa"/>
                  <w:shd w:val="clear" w:color="auto" w:fill="auto"/>
                </w:tcPr>
                <w:p w:rsidR="00341A9D" w:rsidRPr="00C47DA4" w:rsidRDefault="00341A9D" w:rsidP="00E455A3">
                  <w:pPr>
                    <w:jc w:val="both"/>
                    <w:rPr>
                      <w:rFonts w:cs="Arial"/>
                      <w:b/>
                      <w:color w:val="FF0000"/>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0E3342">
              <w:rPr>
                <w:rFonts w:cs="Arial"/>
                <w:color w:val="000000"/>
              </w:rPr>
              <w:t>16</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3" w:name="_Ref378109129"/>
            <w:bookmarkEnd w:id="22"/>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4" w:name="форма16"/>
            <w:bookmarkEnd w:id="23"/>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4"/>
          </w:p>
        </w:tc>
        <w:tc>
          <w:tcPr>
            <w:tcW w:w="7796" w:type="dxa"/>
            <w:tcBorders>
              <w:top w:val="single" w:sz="4" w:space="0" w:color="auto"/>
              <w:left w:val="single" w:sz="4" w:space="0" w:color="auto"/>
              <w:bottom w:val="single" w:sz="4" w:space="0" w:color="auto"/>
              <w:right w:val="single" w:sz="4" w:space="0" w:color="auto"/>
            </w:tcBorders>
          </w:tcPr>
          <w:p w:rsidR="00F13947" w:rsidRDefault="00341A9D" w:rsidP="00F13947">
            <w:pPr>
              <w:jc w:val="both"/>
            </w:pPr>
            <w:r w:rsidRPr="00A91D11">
              <w:t>Оценка и сопоставление Заявок осуществляется по критерию предлагаемой таким Участником цены договора.</w:t>
            </w:r>
          </w:p>
          <w:p w:rsidR="00760CB7" w:rsidRPr="00724513" w:rsidRDefault="00341A9D" w:rsidP="00760CB7">
            <w:pPr>
              <w:pStyle w:val="rvps9"/>
              <w:ind w:firstLine="459"/>
            </w:pPr>
            <w:r w:rsidRPr="00A91D11">
              <w:t xml:space="preserve"> Победителем признаётся Участник, который предложил наиболее низкую цену Договора</w:t>
            </w:r>
            <w:r w:rsidR="009A1817">
              <w:t xml:space="preserve"> с учетом коэффициента снижения цены</w:t>
            </w:r>
            <w:r w:rsidR="00760CB7" w:rsidRPr="00724513">
              <w:t xml:space="preserve"> и, соответственно, наиболее низкую </w:t>
            </w:r>
            <w:r w:rsidR="00760CB7">
              <w:t xml:space="preserve">цену </w:t>
            </w:r>
            <w:r w:rsidR="00760CB7" w:rsidRPr="00724513">
              <w:t xml:space="preserve">единицы </w:t>
            </w:r>
            <w:r w:rsidR="00760CB7">
              <w:t>товара</w:t>
            </w:r>
            <w:r w:rsidR="009A1817">
              <w:t xml:space="preserve"> с учетом коэффициента снижения цены</w:t>
            </w:r>
            <w:r w:rsidR="00760CB7" w:rsidRPr="00724513">
              <w:t xml:space="preserve">. </w:t>
            </w:r>
          </w:p>
          <w:p w:rsidR="00E83F33" w:rsidRPr="00013B8A" w:rsidRDefault="00F13947" w:rsidP="00E83F33">
            <w:pPr>
              <w:ind w:firstLine="459"/>
              <w:jc w:val="both"/>
            </w:pPr>
            <w:r w:rsidRPr="00F83B1B">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r w:rsidR="00E83F33" w:rsidRPr="00E83F33">
              <w:rPr>
                <w:iCs/>
              </w:rPr>
              <w:t xml:space="preserve"> </w:t>
            </w:r>
            <w:r w:rsidR="00E83F33" w:rsidRPr="00013B8A">
              <w:t xml:space="preserve">(коэффициент снижения цены выражается в виде десятичной дроби (например, «0,98» или «0,9» и т.п.). </w:t>
            </w:r>
          </w:p>
          <w:p w:rsidR="00E83F33" w:rsidRDefault="00E83F33" w:rsidP="00E83F33">
            <w:pPr>
              <w:pStyle w:val="Default"/>
              <w:jc w:val="both"/>
              <w:rPr>
                <w:iCs/>
              </w:rPr>
            </w:pPr>
            <w:r>
              <w:rPr>
                <w:iCs/>
              </w:rPr>
              <w:t xml:space="preserve">      </w:t>
            </w:r>
            <w:r w:rsidR="00760CB7" w:rsidRPr="00CE2F5A">
              <w:rPr>
                <w:iCs/>
              </w:rPr>
              <w:t xml:space="preserve">Начальная (максимальная) цена за единицу </w:t>
            </w:r>
            <w:r w:rsidR="00760CB7">
              <w:rPr>
                <w:iCs/>
              </w:rPr>
              <w:t xml:space="preserve">измерения </w:t>
            </w:r>
            <w:r w:rsidR="00760CB7" w:rsidRPr="00CE2F5A">
              <w:rPr>
                <w:iCs/>
              </w:rPr>
              <w:t xml:space="preserve">определяется </w:t>
            </w:r>
            <w:r w:rsidR="00760CB7">
              <w:rPr>
                <w:bCs/>
              </w:rPr>
              <w:t xml:space="preserve">в </w:t>
            </w:r>
            <w:r w:rsidR="00760CB7" w:rsidRPr="0000602B">
              <w:rPr>
                <w:iCs/>
              </w:rPr>
              <w:t>Техническ</w:t>
            </w:r>
            <w:r w:rsidR="00760CB7">
              <w:rPr>
                <w:iCs/>
              </w:rPr>
              <w:t>ом</w:t>
            </w:r>
            <w:r w:rsidR="00760CB7" w:rsidRPr="0000602B">
              <w:rPr>
                <w:iCs/>
              </w:rPr>
              <w:t xml:space="preserve"> </w:t>
            </w:r>
            <w:r w:rsidR="00760CB7">
              <w:rPr>
                <w:iCs/>
              </w:rPr>
              <w:t>задании</w:t>
            </w:r>
            <w:r w:rsidR="00760CB7" w:rsidRPr="0000602B">
              <w:rPr>
                <w:iCs/>
              </w:rPr>
              <w:t xml:space="preserve"> (</w:t>
            </w:r>
            <w:hyperlink w:anchor="_РАЗДЕЛ_IV._Техническое" w:history="1">
              <w:r w:rsidR="00760CB7" w:rsidRPr="0000602B">
                <w:rPr>
                  <w:rStyle w:val="a9"/>
                  <w:iCs/>
                </w:rPr>
                <w:t>раздел IV «Техническое задание»</w:t>
              </w:r>
            </w:hyperlink>
            <w:r w:rsidR="00760CB7" w:rsidRPr="0000602B">
              <w:rPr>
                <w:iCs/>
              </w:rPr>
              <w:t>)</w:t>
            </w:r>
            <w:r w:rsidR="00760CB7">
              <w:rPr>
                <w:iCs/>
              </w:rPr>
              <w:t xml:space="preserve"> </w:t>
            </w:r>
            <w:r w:rsidR="00760CB7" w:rsidRPr="00CE2F5A">
              <w:rPr>
                <w:iCs/>
              </w:rPr>
              <w:t xml:space="preserve"> </w:t>
            </w:r>
            <w:r w:rsidR="00760CB7">
              <w:rPr>
                <w:iCs/>
              </w:rPr>
              <w:t xml:space="preserve">и в </w:t>
            </w:r>
            <w:r w:rsidR="00760CB7" w:rsidRPr="00CE2F5A">
              <w:rPr>
                <w:iCs/>
              </w:rPr>
              <w:t xml:space="preserve"> </w:t>
            </w:r>
            <w:hyperlink w:anchor="_Форма_3_ТЕХНИКО-КОММЕРЧЕСКОЕ" w:history="1">
              <w:r w:rsidR="00760CB7" w:rsidRPr="00CE2F5A">
                <w:rPr>
                  <w:rStyle w:val="a9"/>
                </w:rPr>
                <w:t>форме 3</w:t>
              </w:r>
            </w:hyperlink>
            <w:r w:rsidR="00760CB7" w:rsidRPr="00CE2F5A">
              <w:t xml:space="preserve"> </w:t>
            </w:r>
            <w:hyperlink w:anchor="_РАЗДЕЛ_III._ФОРМЫ" w:history="1">
              <w:r w:rsidR="00760CB7" w:rsidRPr="00CE2F5A">
                <w:rPr>
                  <w:rStyle w:val="a9"/>
                </w:rPr>
                <w:t xml:space="preserve">раздела </w:t>
              </w:r>
              <w:r w:rsidR="00760CB7" w:rsidRPr="00CE2F5A">
                <w:rPr>
                  <w:rStyle w:val="a9"/>
                  <w:lang w:val="en-US"/>
                </w:rPr>
                <w:t>III</w:t>
              </w:r>
              <w:r w:rsidR="00760CB7" w:rsidRPr="00CE2F5A">
                <w:rPr>
                  <w:rStyle w:val="a9"/>
                </w:rPr>
                <w:t xml:space="preserve"> «ФОРМЫ ДЛЯ ЗАПОЛНЕНИЯ ПРЕТЕНДЕНТАМИ»</w:t>
              </w:r>
            </w:hyperlink>
            <w:r w:rsidR="00D9700B" w:rsidRPr="00D9700B">
              <w:rPr>
                <w:rStyle w:val="a9"/>
                <w:u w:val="none"/>
              </w:rPr>
              <w:t xml:space="preserve"> </w:t>
            </w:r>
            <w:r w:rsidR="00D9700B">
              <w:rPr>
                <w:rStyle w:val="a9"/>
                <w:u w:val="none"/>
              </w:rPr>
              <w:t>.</w:t>
            </w:r>
          </w:p>
          <w:p w:rsidR="00E83F33" w:rsidRPr="00013B8A" w:rsidRDefault="00E83F33" w:rsidP="00E83F33">
            <w:pPr>
              <w:ind w:firstLine="459"/>
              <w:jc w:val="both"/>
            </w:pPr>
            <w:r w:rsidRPr="00013B8A">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654317" w:rsidRDefault="00FC38DF" w:rsidP="00654317">
            <w:pPr>
              <w:jc w:val="both"/>
            </w:pPr>
            <w:r>
              <w:t xml:space="preserve">      </w:t>
            </w:r>
            <w:r w:rsidR="00654317">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54317" w:rsidRPr="00654317" w:rsidRDefault="00654317" w:rsidP="00654317">
            <w:pPr>
              <w:jc w:val="both"/>
            </w:pPr>
            <w:r>
              <w:t>Данный расчет применяется с учетом п.3 настоящей документации</w:t>
            </w:r>
          </w:p>
          <w:p w:rsidR="00341A9D" w:rsidRPr="00C25CA1" w:rsidRDefault="00341A9D" w:rsidP="00E455A3">
            <w:pPr>
              <w:pStyle w:val="rvps9"/>
              <w:ind w:firstLine="459"/>
            </w:pPr>
            <w:bookmarkStart w:id="25" w:name="_GoBack"/>
            <w:bookmarkEnd w:id="25"/>
            <w:r w:rsidRPr="00A91D11">
              <w:t>Если в двух и более Заявках указана одинаковая цена, то меньший (лучший) порядковый номер присваивается Заявке, которая поступила раньше.</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9"/>
                  <w:iCs/>
                </w:rPr>
                <w:t xml:space="preserve">в разделе </w:t>
              </w:r>
              <w:r w:rsidRPr="006F5D2B">
                <w:rPr>
                  <w:rStyle w:val="a9"/>
                  <w:iCs/>
                  <w:lang w:val="en-US"/>
                </w:rPr>
                <w:t>V</w:t>
              </w:r>
              <w:r w:rsidRPr="006F5D2B">
                <w:rPr>
                  <w:rStyle w:val="a9"/>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9"/>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Pr="008D1527" w:rsidRDefault="00FC38DF" w:rsidP="00FC38DF">
            <w:pPr>
              <w:jc w:val="both"/>
              <w:rPr>
                <w:highlight w:val="yellow"/>
              </w:rPr>
            </w:pPr>
            <w:r>
              <w:t xml:space="preserve">Не требуется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654317" w:rsidRPr="00F262A8" w:rsidRDefault="00FC38DF" w:rsidP="00FC38DF">
            <w:pPr>
              <w:pStyle w:val="rvps9"/>
            </w:pPr>
            <w:r>
              <w:t xml:space="preserve">Не требуется </w:t>
            </w:r>
          </w:p>
          <w:p w:rsidR="00341A9D" w:rsidRPr="008D1527" w:rsidRDefault="00341A9D" w:rsidP="00E455A3">
            <w:pPr>
              <w:spacing w:line="23" w:lineRule="atLeast"/>
              <w:jc w:val="both"/>
              <w:rPr>
                <w:sz w:val="10"/>
                <w:szCs w:val="10"/>
                <w:highlight w:val="yellow"/>
              </w:rPr>
            </w:pPr>
          </w:p>
          <w:p w:rsidR="00341A9D" w:rsidRPr="008D1527" w:rsidRDefault="00341A9D" w:rsidP="00E455A3">
            <w:pPr>
              <w:pStyle w:val="rvps9"/>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5"/>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c"/>
        <w:tabs>
          <w:tab w:val="clear" w:pos="4677"/>
          <w:tab w:val="clear" w:pos="9355"/>
        </w:tabs>
        <w:rPr>
          <w:sz w:val="2"/>
          <w:szCs w:val="2"/>
        </w:rPr>
      </w:pPr>
      <w:r w:rsidRPr="005C24A0">
        <w:br w:type="page"/>
      </w:r>
    </w:p>
    <w:p w:rsidR="00341A9D" w:rsidRPr="00E82F20" w:rsidRDefault="00341A9D" w:rsidP="00341A9D">
      <w:pPr>
        <w:pStyle w:val="25"/>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9"/>
              </w:rPr>
              <w:t xml:space="preserve">в части </w:t>
            </w:r>
            <w:bookmarkEnd w:id="41"/>
            <w:bookmarkEnd w:id="42"/>
            <w:r w:rsidRPr="00E82F20">
              <w:rPr>
                <w:rStyle w:val="a9"/>
              </w:rPr>
              <w:t>III «ФОРМЫ ДЛЯ ЗАПОЛНЕНИЯ ПРЕТЕНДЕНТАМИ»</w:t>
            </w:r>
            <w:r w:rsidRPr="00E82F20">
              <w:rPr>
                <w:rStyle w:val="a9"/>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9"/>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9"/>
                </w:rPr>
                <w:t>формой 2</w:t>
              </w:r>
            </w:hyperlink>
            <w:r>
              <w:rPr>
                <w:rStyle w:val="a9"/>
              </w:rPr>
              <w:t xml:space="preserve">, </w:t>
            </w:r>
            <w:r w:rsidRPr="00794522">
              <w:rPr>
                <w:rStyle w:val="a9"/>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9"/>
                </w:rPr>
                <w:t>установленным</w:t>
              </w:r>
              <w:r>
                <w:rPr>
                  <w:rStyle w:val="a9"/>
                </w:rPr>
                <w:t xml:space="preserve"> в пункте</w:t>
              </w:r>
              <w:r w:rsidRPr="00C945DE">
                <w:rPr>
                  <w:rStyle w:val="a9"/>
                </w:rPr>
                <w:t xml:space="preserve">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0E3342">
                <w:rPr>
                  <w:rStyle w:val="a9"/>
                </w:rPr>
                <w:t>16</w:t>
              </w:r>
              <w:r w:rsidRPr="00C945DE">
                <w:rPr>
                  <w:rStyle w:val="a9"/>
                </w:rPr>
                <w:fldChar w:fldCharType="end"/>
              </w:r>
              <w:r w:rsidRPr="00C945DE">
                <w:rPr>
                  <w:rStyle w:val="a9"/>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0E3342">
                <w:rPr>
                  <w:rStyle w:val="a9"/>
                </w:rPr>
                <w:t>16</w:t>
              </w:r>
              <w:r w:rsidRPr="00C945DE">
                <w:rPr>
                  <w:rStyle w:val="a9"/>
                </w:rPr>
                <w:fldChar w:fldCharType="end"/>
              </w:r>
              <w:r w:rsidRPr="00C945DE">
                <w:rPr>
                  <w:rStyle w:val="a9"/>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9"/>
                </w:rPr>
                <w:t xml:space="preserve">пункта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0E3342">
                <w:rPr>
                  <w:rStyle w:val="a9"/>
                </w:rPr>
                <w:t>16</w:t>
              </w:r>
              <w:r w:rsidRPr="00C945DE">
                <w:rPr>
                  <w:rStyle w:val="a9"/>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r w:rsidRPr="00FC38DF">
              <w:t xml:space="preserve">по </w:t>
            </w:r>
            <w:hyperlink w:anchor="форма3" w:history="1">
              <w:r w:rsidRPr="00FC38DF">
                <w:rPr>
                  <w:rStyle w:val="a9"/>
                </w:rPr>
                <w:t>форме 3</w:t>
              </w:r>
            </w:hyperlink>
            <w:r w:rsidR="00F13947">
              <w:rPr>
                <w:rStyle w:val="a9"/>
              </w:rPr>
              <w:t xml:space="preserve"> </w:t>
            </w:r>
            <w:r w:rsidR="00F13947">
              <w:t xml:space="preserve"> </w:t>
            </w:r>
            <w:r>
              <w:t>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006F4631">
                <w:rPr>
                  <w:rStyle w:val="a9"/>
                </w:rPr>
                <w:t>пункте 14</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006F4631">
                <w:rPr>
                  <w:rStyle w:val="a9"/>
                </w:rPr>
                <w:t>пунктом 17</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9"/>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9"/>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006F4631">
                <w:rPr>
                  <w:rStyle w:val="a9"/>
                </w:rPr>
                <w:t>пункте 19</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BB03BF">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006F4631">
                <w:rPr>
                  <w:rStyle w:val="a9"/>
                </w:rPr>
                <w:t>пункте 19</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006F4631">
                <w:rPr>
                  <w:rStyle w:val="a9"/>
                </w:rPr>
                <w:t>пункте 20</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9"/>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9"/>
                </w:rPr>
                <w:t>формой 3</w:t>
              </w:r>
            </w:hyperlink>
            <w:r>
              <w:t xml:space="preserve"> </w:t>
            </w:r>
            <w:hyperlink w:anchor="_РАЗДЕЛ_III._ФОРМЫ" w:history="1">
              <w:r w:rsidRPr="00E82F20">
                <w:rPr>
                  <w:rStyle w:val="a9"/>
                </w:rPr>
                <w:t xml:space="preserve">раздела </w:t>
              </w:r>
              <w:r w:rsidRPr="00E82F20">
                <w:rPr>
                  <w:rStyle w:val="a9"/>
                  <w:lang w:val="en-US"/>
                </w:rPr>
                <w:t>III</w:t>
              </w:r>
              <w:r w:rsidRPr="00E82F20">
                <w:rPr>
                  <w:rStyle w:val="a9"/>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a"/>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0E3342">
              <w:t>27</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a"/>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a"/>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0E3342">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0E3342">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a"/>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a"/>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a"/>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a"/>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a"/>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a"/>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0E3342">
              <w:t>9</w:t>
            </w:r>
            <w:r>
              <w:fldChar w:fldCharType="end"/>
            </w:r>
            <w:r w:rsidRPr="00683C50">
              <w:t xml:space="preserve"> </w:t>
            </w:r>
            <w:hyperlink w:anchor="_РАЗДЕЛ_II._СВЕДЕНИЯ" w:history="1">
              <w:r>
                <w:rPr>
                  <w:rStyle w:val="a9"/>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0E3342">
              <w:t>16</w:t>
            </w:r>
            <w:r>
              <w:fldChar w:fldCharType="end"/>
            </w:r>
            <w:r w:rsidRPr="006534A2">
              <w:t xml:space="preserve"> </w:t>
            </w:r>
            <w:hyperlink w:anchor="_2.1._Общие_сведения" w:history="1">
              <w:r w:rsidRPr="006534A2">
                <w:rPr>
                  <w:rStyle w:val="a9"/>
                  <w:iCs/>
                </w:rPr>
                <w:t xml:space="preserve">раздела </w:t>
              </w:r>
              <w:r w:rsidRPr="006534A2">
                <w:rPr>
                  <w:rStyle w:val="a9"/>
                  <w:iCs/>
                  <w:lang w:val="en-US"/>
                </w:rPr>
                <w:t>II</w:t>
              </w:r>
              <w:r w:rsidRPr="006534A2">
                <w:rPr>
                  <w:rStyle w:val="a9"/>
                  <w:iCs/>
                </w:rPr>
                <w:t xml:space="preserve"> «</w:t>
              </w:r>
              <w:r>
                <w:rPr>
                  <w:rStyle w:val="a9"/>
                  <w:iCs/>
                </w:rPr>
                <w:t>Информационная карта</w:t>
              </w:r>
              <w:r w:rsidRPr="006534A2">
                <w:rPr>
                  <w:rStyle w:val="a9"/>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006F4631">
                <w:rPr>
                  <w:rStyle w:val="a9"/>
                </w:rPr>
                <w:t>27</w:t>
              </w:r>
            </w:hyperlink>
            <w:r w:rsidRPr="0029173D">
              <w:t xml:space="preserve">, </w:t>
            </w:r>
            <w:hyperlink w:anchor="форма27" w:history="1">
              <w:r w:rsidR="0082607E">
                <w:rPr>
                  <w:rStyle w:val="a9"/>
                </w:rPr>
                <w:t>28</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5"/>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5"/>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c"/>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c"/>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c"/>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c"/>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48667E" w:rsidRPr="00E15AD7" w:rsidRDefault="0048667E" w:rsidP="0048667E">
            <w:pPr>
              <w:pStyle w:val="ac"/>
              <w:tabs>
                <w:tab w:val="clear" w:pos="4677"/>
                <w:tab w:val="clear" w:pos="9355"/>
              </w:tabs>
              <w:ind w:firstLine="528"/>
              <w:rPr>
                <w:b/>
              </w:rPr>
            </w:pPr>
            <w:r w:rsidRPr="00E15AD7">
              <w:rPr>
                <w:b/>
              </w:rPr>
              <w:t>Одновременно с предоставлением подписанных экземпляров Договора (Договоров) Победитель Закупки должен предоставить:</w:t>
            </w:r>
          </w:p>
          <w:p w:rsidR="0048667E" w:rsidRPr="00E15AD7" w:rsidRDefault="0048667E" w:rsidP="0048667E">
            <w:pPr>
              <w:pStyle w:val="ac"/>
              <w:tabs>
                <w:tab w:val="clear" w:pos="4677"/>
                <w:tab w:val="clear" w:pos="9355"/>
              </w:tabs>
              <w:ind w:firstLine="528"/>
              <w:rPr>
                <w:b/>
              </w:rPr>
            </w:pPr>
            <w:r w:rsidRPr="00E15AD7">
              <w:rPr>
                <w:b/>
              </w:rPr>
              <w:t>- Решение или копи</w:t>
            </w:r>
            <w:r w:rsidR="00793B37">
              <w:rPr>
                <w:b/>
              </w:rPr>
              <w:t>ю</w:t>
            </w:r>
            <w:r w:rsidRPr="00E15AD7">
              <w:rPr>
                <w:b/>
              </w:rPr>
              <w:t xml:space="preserve">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341A9D" w:rsidRDefault="0048667E" w:rsidP="0048667E">
            <w:pPr>
              <w:pStyle w:val="ac"/>
              <w:tabs>
                <w:tab w:val="clear" w:pos="4677"/>
                <w:tab w:val="clear" w:pos="9355"/>
              </w:tabs>
              <w:jc w:val="both"/>
              <w:rPr>
                <w:color w:val="FF0000"/>
              </w:rPr>
            </w:pPr>
            <w:r w:rsidRPr="00E15AD7">
              <w:rPr>
                <w:b/>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Pr="008B1FB5" w:rsidRDefault="00341A9D" w:rsidP="00E455A3">
            <w:pPr>
              <w:pStyle w:val="ac"/>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c"/>
              <w:tabs>
                <w:tab w:val="clear" w:pos="4677"/>
                <w:tab w:val="clear" w:pos="9355"/>
              </w:tabs>
              <w:ind w:firstLine="528"/>
              <w:jc w:val="both"/>
              <w:rPr>
                <w:sz w:val="10"/>
                <w:szCs w:val="10"/>
              </w:rPr>
            </w:pPr>
          </w:p>
          <w:p w:rsidR="00341A9D" w:rsidRDefault="00341A9D" w:rsidP="00E455A3">
            <w:pPr>
              <w:pStyle w:val="ac"/>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9"/>
                </w:rPr>
                <w:t>Положением о закупках товаров, работ, услуг ПАО «</w:t>
              </w:r>
              <w:r w:rsidR="009831A8">
                <w:rPr>
                  <w:rStyle w:val="a9"/>
                </w:rPr>
                <w:t>Башинформсвязь</w:t>
              </w:r>
              <w:r w:rsidRPr="00CF5AE0">
                <w:rPr>
                  <w:rStyle w:val="a9"/>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c"/>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c"/>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9"/>
                </w:rPr>
                <w:t xml:space="preserve">разделом </w:t>
              </w:r>
              <w:r w:rsidRPr="00E82F20">
                <w:rPr>
                  <w:rStyle w:val="a9"/>
                  <w:lang w:val="en-US"/>
                </w:rPr>
                <w:t>V</w:t>
              </w:r>
              <w:r w:rsidRPr="00E82F20">
                <w:rPr>
                  <w:rStyle w:val="a9"/>
                </w:rPr>
                <w:t xml:space="preserve"> «Проект </w:t>
              </w:r>
              <w:r>
                <w:rPr>
                  <w:rStyle w:val="a9"/>
                </w:rPr>
                <w:t>д</w:t>
              </w:r>
              <w:r w:rsidRPr="00E82F20">
                <w:rPr>
                  <w:rStyle w:val="a9"/>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a"/>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a"/>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a"/>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2"/>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непосредственно в </w:t>
            </w:r>
            <w:r w:rsidR="004E4FAF">
              <w:t xml:space="preserve">  </w:t>
            </w:r>
            <w:r>
              <w:t>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r w:rsidRPr="005C24A0">
        <w:t xml:space="preserve"> утвержденн</w:t>
      </w:r>
      <w:r>
        <w:t>ым</w:t>
      </w:r>
      <w:r w:rsidRPr="005C24A0">
        <w:t xml:space="preserve"> Советом директоров Общества (</w:t>
      </w:r>
      <w:r>
        <w:t xml:space="preserve">Протокол № </w:t>
      </w:r>
      <w:r w:rsidR="00793B37" w:rsidRPr="00EE3631">
        <w:t>48 от 15 февраля 2017 г.</w:t>
      </w:r>
      <w:r w:rsidRPr="005C24A0">
        <w:t>) и действующим законодательством Российской Федерации.</w:t>
      </w:r>
    </w:p>
    <w:p w:rsidR="00341A9D" w:rsidRPr="005C24A0" w:rsidRDefault="00341A9D" w:rsidP="00341A9D">
      <w:pPr>
        <w:pStyle w:val="13"/>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1922D2">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F778F2">
        <w:t>2</w:t>
      </w:r>
      <w:r w:rsidR="00793B37">
        <w:t>8</w:t>
      </w:r>
      <w:r w:rsidR="00F778F2">
        <w:t xml:space="preserve"> </w:t>
      </w:r>
      <w:r>
        <w:t xml:space="preserve">настоящей Документации </w:t>
      </w:r>
      <w:r w:rsidRPr="00AC119D">
        <w:t xml:space="preserve">п. 10.11 </w:t>
      </w:r>
      <w:hyperlink r:id="rId39" w:history="1">
        <w:r w:rsidRPr="00AC119D">
          <w:rPr>
            <w:rStyle w:val="a9"/>
          </w:rPr>
          <w:t>Положения о закупках товаров, работ, услуг ПАО «</w:t>
        </w:r>
        <w:r w:rsidR="00EB3BDD" w:rsidRPr="00EB3BDD">
          <w:rPr>
            <w:rStyle w:val="a9"/>
          </w:rPr>
          <w:t>Башинформсвязь</w:t>
        </w:r>
        <w:r w:rsidRPr="00AC119D">
          <w:rPr>
            <w:rStyle w:val="a9"/>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9"/>
          </w:rPr>
          <w:t xml:space="preserve">Положения о закупках товаров, работ, услуг </w:t>
        </w:r>
        <w:r>
          <w:rPr>
            <w:rStyle w:val="a9"/>
          </w:rPr>
          <w:t>П</w:t>
        </w:r>
        <w:r w:rsidRPr="006902CE">
          <w:rPr>
            <w:rStyle w:val="a9"/>
          </w:rPr>
          <w:t>АО «</w:t>
        </w:r>
        <w:r w:rsidR="00EB3BDD" w:rsidRPr="00EB3BDD">
          <w:rPr>
            <w:rStyle w:val="a9"/>
          </w:rPr>
          <w:t>Башинформсвязь</w:t>
        </w:r>
        <w:r w:rsidRPr="006902CE">
          <w:rPr>
            <w:rStyle w:val="a9"/>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f"/>
        </w:rPr>
        <w:footnoteReference w:id="1"/>
      </w:r>
      <w:r w:rsidRPr="001725CA">
        <w:t>, с руководством ПАО «</w:t>
      </w:r>
      <w:r w:rsidR="00EB3BDD" w:rsidRPr="00EB3BDD">
        <w:t>Башинформсвязь</w:t>
      </w:r>
      <w:r w:rsidRPr="001725CA">
        <w:t>»</w:t>
      </w:r>
      <w:r w:rsidRPr="001725CA">
        <w:rPr>
          <w:rStyle w:val="aff"/>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793B37">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0E3342">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0E3342">
              <w:rPr>
                <w:sz w:val="22"/>
                <w:szCs w:val="22"/>
              </w:rPr>
              <w:t>16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0E3342">
              <w:rPr>
                <w:sz w:val="22"/>
                <w:szCs w:val="22"/>
              </w:rPr>
              <w:t>27</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0E3342">
              <w:rPr>
                <w:sz w:val="22"/>
                <w:szCs w:val="22"/>
              </w:rPr>
              <w:t>29</w:t>
            </w:r>
            <w:r w:rsidRPr="00EC7453">
              <w:rPr>
                <w:sz w:val="22"/>
                <w:szCs w:val="22"/>
              </w:rPr>
              <w:fldChar w:fldCharType="end"/>
            </w:r>
            <w:r w:rsidRPr="00EC7453">
              <w:rPr>
                <w:sz w:val="22"/>
                <w:szCs w:val="22"/>
              </w:rPr>
              <w:t xml:space="preserve"> </w:t>
            </w:r>
            <w:hyperlink w:anchor="_РАЗДЕЛ_II._СВЕДЕНИЯ" w:history="1">
              <w:r w:rsidRPr="00EC7453">
                <w:rPr>
                  <w:rStyle w:val="a9"/>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5"/>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5"/>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3"/>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d"/>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f0"/>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f0"/>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f0"/>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D555A7" w:rsidRDefault="00D555A7" w:rsidP="00341A9D">
      <w:pPr>
        <w:sectPr w:rsidR="00D555A7" w:rsidSect="00341A9D">
          <w:headerReference w:type="default" r:id="rId41"/>
          <w:pgSz w:w="11907" w:h="16839" w:code="9"/>
          <w:pgMar w:top="851" w:right="567" w:bottom="567" w:left="1134" w:header="720" w:footer="720" w:gutter="0"/>
          <w:pgNumType w:start="1"/>
          <w:cols w:space="708"/>
          <w:noEndnote/>
          <w:titlePg/>
          <w:docGrid w:linePitch="326"/>
        </w:sectPr>
      </w:pP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82" w:name="_Форма_3_ТЕХНИКО-КОММЕРЧЕСКОЕ"/>
      <w:bookmarkStart w:id="83" w:name="_Toc438136419"/>
      <w:bookmarkStart w:id="84" w:name="форма3"/>
      <w:bookmarkEnd w:id="82"/>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341A9D" w:rsidRPr="005C24A0" w:rsidRDefault="00341A9D" w:rsidP="00341A9D"/>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5C24A0" w:rsidRDefault="00341A9D" w:rsidP="00341A9D"/>
    <w:p w:rsidR="00341A9D" w:rsidRPr="005C24A0" w:rsidRDefault="00341A9D" w:rsidP="00341A9D">
      <w:pPr>
        <w:pStyle w:val="rvps1"/>
      </w:pPr>
      <w:bookmarkStart w:id="85" w:name="_Техническое_предложение_(Форма"/>
      <w:bookmarkStart w:id="86" w:name="_Toc235439567"/>
      <w:bookmarkStart w:id="87" w:name="_Toc305665991"/>
      <w:bookmarkEnd w:id="85"/>
      <w:r w:rsidRPr="005C24A0">
        <w:t>ТЕХНИКО-КОММЕРЧЕСКОЕ ПРЕДЛОЖЕНИЕ</w:t>
      </w:r>
      <w:bookmarkEnd w:id="86"/>
      <w:bookmarkEnd w:id="87"/>
    </w:p>
    <w:p w:rsidR="00341A9D" w:rsidRPr="005C24A0" w:rsidRDefault="00341A9D" w:rsidP="00341A9D"/>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563FC5" w:rsidP="00341A9D">
      <w:r>
        <w:t>(</w:t>
      </w:r>
      <w:r w:rsidR="00340CFB" w:rsidRPr="00340CFB">
        <w:t>в случае, если Претендент является иностранным юридическим лицом, соответствующие сведения</w:t>
      </w:r>
      <w:r w:rsidRPr="00563FC5">
        <w:t xml:space="preserve"> </w:t>
      </w:r>
      <w:r w:rsidRPr="00340CFB">
        <w:t>указ</w:t>
      </w:r>
      <w:r>
        <w:t xml:space="preserve">ываются в обязательном порядке с указанием </w:t>
      </w:r>
      <w:r w:rsidR="00340CFB" w:rsidRPr="00340CFB">
        <w:t>местонахождени</w:t>
      </w:r>
      <w:r>
        <w:t>я</w:t>
      </w:r>
      <w:r w:rsidR="00340CFB" w:rsidRPr="00340CFB">
        <w:t xml:space="preserve"> юридического лица</w:t>
      </w:r>
      <w:r>
        <w:t>)</w:t>
      </w:r>
    </w:p>
    <w:p w:rsidR="00563FC5" w:rsidRDefault="00563FC5" w:rsidP="00341A9D"/>
    <w:p w:rsidR="00341A9D" w:rsidRDefault="00341A9D" w:rsidP="00341A9D">
      <w:pPr>
        <w:jc w:val="center"/>
      </w:pPr>
      <w:r w:rsidRPr="005C24A0">
        <w:t>Суть технико-коммерческого предложения</w:t>
      </w:r>
      <w:r>
        <w:t>:</w:t>
      </w:r>
    </w:p>
    <w:p w:rsidR="00341A9D" w:rsidRDefault="00341A9D" w:rsidP="00341A9D"/>
    <w:p w:rsidR="00D555A7" w:rsidRDefault="00D75183" w:rsidP="00D555A7">
      <w:pPr>
        <w:pStyle w:val="Default"/>
        <w:jc w:val="both"/>
      </w:pPr>
      <w:r>
        <w:t xml:space="preserve"> </w:t>
      </w:r>
      <w:r w:rsidR="00D555A7" w:rsidRPr="00767D43">
        <w:rPr>
          <w:b/>
          <w:color w:val="000000" w:themeColor="text1"/>
        </w:rPr>
        <w:t>Предмет</w:t>
      </w:r>
      <w:r w:rsidR="00D555A7">
        <w:rPr>
          <w:b/>
          <w:color w:val="000000" w:themeColor="text1"/>
        </w:rPr>
        <w:t xml:space="preserve"> закупки: </w:t>
      </w:r>
      <w:r w:rsidR="00D555A7" w:rsidRPr="00241455">
        <w:rPr>
          <w:color w:val="000000" w:themeColor="text1"/>
        </w:rPr>
        <w:t>Право на заключение договора</w:t>
      </w:r>
      <w:r>
        <w:t xml:space="preserve"> </w:t>
      </w:r>
      <w:r w:rsidR="00D555A7" w:rsidRPr="006619C5">
        <w:rPr>
          <w:iCs/>
        </w:rPr>
        <w:t xml:space="preserve">на </w:t>
      </w:r>
      <w:r w:rsidR="00D555A7" w:rsidRPr="00432AB2">
        <w:t>поставку катанки, проволоки оцинкованной</w:t>
      </w:r>
      <w:r w:rsidR="00D555A7" w:rsidRPr="00212640">
        <w:rPr>
          <w:b/>
        </w:rPr>
        <w:t>.</w:t>
      </w:r>
      <w:r w:rsidR="00D555A7" w:rsidRPr="00212640">
        <w:t xml:space="preserve">  </w:t>
      </w:r>
    </w:p>
    <w:tbl>
      <w:tblPr>
        <w:tblStyle w:val="af2"/>
        <w:tblW w:w="15266" w:type="dxa"/>
        <w:tblLook w:val="04A0" w:firstRow="1" w:lastRow="0" w:firstColumn="1" w:lastColumn="0" w:noHBand="0" w:noVBand="1"/>
      </w:tblPr>
      <w:tblGrid>
        <w:gridCol w:w="570"/>
        <w:gridCol w:w="1644"/>
        <w:gridCol w:w="1295"/>
        <w:gridCol w:w="346"/>
        <w:gridCol w:w="1669"/>
        <w:gridCol w:w="174"/>
        <w:gridCol w:w="2718"/>
        <w:gridCol w:w="558"/>
        <w:gridCol w:w="1511"/>
        <w:gridCol w:w="1417"/>
        <w:gridCol w:w="1659"/>
        <w:gridCol w:w="1705"/>
      </w:tblGrid>
      <w:tr w:rsidR="00906BDF" w:rsidRPr="00D555A7" w:rsidTr="00906BDF">
        <w:trPr>
          <w:trHeight w:val="300"/>
        </w:trPr>
        <w:tc>
          <w:tcPr>
            <w:tcW w:w="15266" w:type="dxa"/>
            <w:gridSpan w:val="12"/>
          </w:tcPr>
          <w:p w:rsidR="00906BDF" w:rsidRPr="00D555A7" w:rsidRDefault="00906BDF" w:rsidP="00D555A7">
            <w:pPr>
              <w:pStyle w:val="Default"/>
              <w:jc w:val="center"/>
              <w:rPr>
                <w:b/>
                <w:bCs/>
                <w:iCs/>
                <w:lang w:eastAsia="en-US"/>
              </w:rPr>
            </w:pPr>
            <w:r w:rsidRPr="00D555A7">
              <w:rPr>
                <w:b/>
                <w:bCs/>
                <w:iCs/>
                <w:lang w:eastAsia="en-US"/>
              </w:rPr>
              <w:t>СПЕЦИФИКАЦИЯ</w:t>
            </w:r>
          </w:p>
        </w:tc>
      </w:tr>
      <w:tr w:rsidR="00906BDF" w:rsidRPr="00D555A7" w:rsidTr="00906BDF">
        <w:trPr>
          <w:trHeight w:val="2760"/>
        </w:trPr>
        <w:tc>
          <w:tcPr>
            <w:tcW w:w="570" w:type="dxa"/>
            <w:hideMark/>
          </w:tcPr>
          <w:p w:rsidR="00906BDF" w:rsidRPr="00906BDF" w:rsidRDefault="00906BDF" w:rsidP="00906BDF">
            <w:pPr>
              <w:pStyle w:val="Default"/>
              <w:jc w:val="center"/>
              <w:rPr>
                <w:iCs/>
                <w:sz w:val="20"/>
                <w:szCs w:val="20"/>
                <w:lang w:eastAsia="en-US"/>
              </w:rPr>
            </w:pPr>
            <w:r w:rsidRPr="00906BDF">
              <w:rPr>
                <w:iCs/>
                <w:sz w:val="20"/>
                <w:szCs w:val="20"/>
                <w:lang w:eastAsia="en-US"/>
              </w:rPr>
              <w:t>№ п.п.</w:t>
            </w:r>
          </w:p>
        </w:tc>
        <w:tc>
          <w:tcPr>
            <w:tcW w:w="1644" w:type="dxa"/>
            <w:hideMark/>
          </w:tcPr>
          <w:p w:rsidR="00906BDF" w:rsidRPr="00906BDF" w:rsidRDefault="00906BDF" w:rsidP="00906BDF">
            <w:pPr>
              <w:pStyle w:val="Default"/>
              <w:jc w:val="center"/>
              <w:rPr>
                <w:iCs/>
                <w:sz w:val="20"/>
                <w:szCs w:val="20"/>
                <w:lang w:eastAsia="en-US"/>
              </w:rPr>
            </w:pPr>
            <w:r w:rsidRPr="00906BDF">
              <w:rPr>
                <w:iCs/>
                <w:sz w:val="20"/>
                <w:szCs w:val="20"/>
                <w:lang w:eastAsia="en-US"/>
              </w:rPr>
              <w:t>Наименование товара</w:t>
            </w:r>
          </w:p>
        </w:tc>
        <w:tc>
          <w:tcPr>
            <w:tcW w:w="1641" w:type="dxa"/>
            <w:gridSpan w:val="2"/>
            <w:hideMark/>
          </w:tcPr>
          <w:p w:rsidR="00906BDF" w:rsidRPr="00906BDF" w:rsidRDefault="00906BDF" w:rsidP="00906BDF">
            <w:pPr>
              <w:pStyle w:val="Default"/>
              <w:jc w:val="center"/>
              <w:rPr>
                <w:iCs/>
                <w:sz w:val="20"/>
                <w:szCs w:val="20"/>
                <w:lang w:eastAsia="en-US"/>
              </w:rPr>
            </w:pPr>
            <w:r w:rsidRPr="00906BDF">
              <w:rPr>
                <w:iCs/>
                <w:sz w:val="20"/>
                <w:szCs w:val="20"/>
                <w:lang w:eastAsia="en-US"/>
              </w:rPr>
              <w:t>Производитель</w:t>
            </w:r>
          </w:p>
        </w:tc>
        <w:tc>
          <w:tcPr>
            <w:tcW w:w="1669" w:type="dxa"/>
          </w:tcPr>
          <w:p w:rsidR="00906BDF" w:rsidRPr="00906BDF" w:rsidRDefault="00906BDF" w:rsidP="00906BDF">
            <w:pPr>
              <w:pStyle w:val="Default"/>
              <w:jc w:val="center"/>
              <w:rPr>
                <w:iCs/>
                <w:sz w:val="20"/>
                <w:szCs w:val="20"/>
              </w:rPr>
            </w:pPr>
            <w:r w:rsidRPr="00906BDF">
              <w:rPr>
                <w:b/>
                <w:sz w:val="20"/>
                <w:szCs w:val="20"/>
              </w:rPr>
              <w:t>Наименование страны происхождения поставляемых товаров</w:t>
            </w:r>
          </w:p>
        </w:tc>
        <w:tc>
          <w:tcPr>
            <w:tcW w:w="2892" w:type="dxa"/>
            <w:gridSpan w:val="2"/>
            <w:hideMark/>
          </w:tcPr>
          <w:p w:rsidR="00906BDF" w:rsidRPr="00906BDF" w:rsidRDefault="00906BDF" w:rsidP="00906BDF">
            <w:pPr>
              <w:pStyle w:val="Default"/>
              <w:jc w:val="center"/>
              <w:rPr>
                <w:iCs/>
                <w:sz w:val="20"/>
                <w:szCs w:val="20"/>
                <w:lang w:eastAsia="en-US"/>
              </w:rPr>
            </w:pPr>
            <w:r w:rsidRPr="00906BDF">
              <w:rPr>
                <w:iCs/>
                <w:sz w:val="20"/>
                <w:szCs w:val="20"/>
                <w:lang w:eastAsia="en-US"/>
              </w:rPr>
              <w:t>Описание</w:t>
            </w:r>
          </w:p>
        </w:tc>
        <w:tc>
          <w:tcPr>
            <w:tcW w:w="558" w:type="dxa"/>
            <w:hideMark/>
          </w:tcPr>
          <w:p w:rsidR="00906BDF" w:rsidRPr="00906BDF" w:rsidRDefault="00906BDF" w:rsidP="00906BDF">
            <w:pPr>
              <w:pStyle w:val="Default"/>
              <w:jc w:val="center"/>
              <w:rPr>
                <w:iCs/>
                <w:sz w:val="20"/>
                <w:szCs w:val="20"/>
                <w:lang w:eastAsia="en-US"/>
              </w:rPr>
            </w:pPr>
            <w:r w:rsidRPr="00906BDF">
              <w:rPr>
                <w:iCs/>
                <w:sz w:val="20"/>
                <w:szCs w:val="20"/>
                <w:lang w:eastAsia="en-US"/>
              </w:rPr>
              <w:t>Eд.</w:t>
            </w:r>
          </w:p>
          <w:p w:rsidR="00906BDF" w:rsidRPr="00906BDF" w:rsidRDefault="00906BDF" w:rsidP="00906BDF">
            <w:pPr>
              <w:pStyle w:val="Default"/>
              <w:jc w:val="center"/>
              <w:rPr>
                <w:iCs/>
                <w:sz w:val="20"/>
                <w:szCs w:val="20"/>
                <w:lang w:eastAsia="en-US"/>
              </w:rPr>
            </w:pPr>
            <w:r w:rsidRPr="00906BDF">
              <w:rPr>
                <w:iCs/>
                <w:sz w:val="20"/>
                <w:szCs w:val="20"/>
                <w:lang w:eastAsia="en-US"/>
              </w:rPr>
              <w:t>изм</w:t>
            </w:r>
          </w:p>
        </w:tc>
        <w:tc>
          <w:tcPr>
            <w:tcW w:w="1511" w:type="dxa"/>
            <w:hideMark/>
          </w:tcPr>
          <w:p w:rsidR="00906BDF" w:rsidRPr="00906BDF" w:rsidRDefault="00906BDF" w:rsidP="00906BDF">
            <w:pPr>
              <w:pStyle w:val="Default"/>
              <w:jc w:val="center"/>
              <w:rPr>
                <w:iCs/>
                <w:sz w:val="20"/>
                <w:szCs w:val="20"/>
                <w:lang w:eastAsia="en-US"/>
              </w:rPr>
            </w:pPr>
            <w:r w:rsidRPr="00906BDF">
              <w:rPr>
                <w:iCs/>
                <w:sz w:val="20"/>
                <w:szCs w:val="20"/>
                <w:lang w:eastAsia="en-US"/>
              </w:rPr>
              <w:t>Предельная Цена за единицу измерения без НДС, включая стоимость тары и доставку, рубли РФ</w:t>
            </w:r>
          </w:p>
        </w:tc>
        <w:tc>
          <w:tcPr>
            <w:tcW w:w="1417" w:type="dxa"/>
            <w:hideMark/>
          </w:tcPr>
          <w:p w:rsidR="00906BDF" w:rsidRPr="00906BDF" w:rsidRDefault="00906BDF" w:rsidP="00906BDF">
            <w:pPr>
              <w:pStyle w:val="Default"/>
              <w:jc w:val="center"/>
              <w:rPr>
                <w:iCs/>
                <w:sz w:val="20"/>
                <w:szCs w:val="20"/>
                <w:lang w:eastAsia="en-US"/>
              </w:rPr>
            </w:pPr>
            <w:r w:rsidRPr="00906BDF">
              <w:rPr>
                <w:iCs/>
                <w:sz w:val="20"/>
                <w:szCs w:val="20"/>
                <w:lang w:eastAsia="en-US"/>
              </w:rPr>
              <w:t>Предельная Цена за единицу измерения с НДС, включая стоимость тары и доставку, рубли РФ</w:t>
            </w:r>
          </w:p>
        </w:tc>
        <w:tc>
          <w:tcPr>
            <w:tcW w:w="1659" w:type="dxa"/>
          </w:tcPr>
          <w:p w:rsidR="00906BDF" w:rsidRPr="0050182E" w:rsidRDefault="00906BDF" w:rsidP="00906BDF">
            <w:pPr>
              <w:ind w:firstLine="142"/>
              <w:jc w:val="center"/>
              <w:rPr>
                <w:sz w:val="22"/>
                <w:szCs w:val="22"/>
              </w:rPr>
            </w:pPr>
            <w:r w:rsidRPr="0050182E">
              <w:rPr>
                <w:sz w:val="22"/>
                <w:szCs w:val="22"/>
              </w:rPr>
              <w:t>Коэффициент снижения цены*</w:t>
            </w:r>
          </w:p>
          <w:p w:rsidR="00906BDF" w:rsidRPr="0050182E" w:rsidRDefault="00906BDF" w:rsidP="00906BDF">
            <w:pPr>
              <w:ind w:firstLine="142"/>
              <w:jc w:val="center"/>
              <w:rPr>
                <w:sz w:val="20"/>
                <w:szCs w:val="20"/>
              </w:rPr>
            </w:pPr>
            <w:r w:rsidRPr="0050182E">
              <w:rPr>
                <w:sz w:val="20"/>
                <w:szCs w:val="20"/>
              </w:rPr>
              <w:t>(0&lt;Коэф&lt;1)</w:t>
            </w:r>
          </w:p>
          <w:p w:rsidR="00906BDF" w:rsidRPr="00D555A7" w:rsidRDefault="00906BDF" w:rsidP="00906BDF">
            <w:pPr>
              <w:pStyle w:val="Default"/>
              <w:jc w:val="center"/>
              <w:rPr>
                <w:iCs/>
              </w:rPr>
            </w:pPr>
            <w:r w:rsidRPr="0050182E">
              <w:rPr>
                <w:sz w:val="20"/>
                <w:szCs w:val="20"/>
              </w:rPr>
              <w:t>коэффициент снижения цены выражается в виде десятичной дроби (например, «0,98» или «0,9» и т.п.)</w:t>
            </w:r>
          </w:p>
        </w:tc>
        <w:tc>
          <w:tcPr>
            <w:tcW w:w="1705" w:type="dxa"/>
            <w:hideMark/>
          </w:tcPr>
          <w:p w:rsidR="00906BDF" w:rsidRPr="00906BDF" w:rsidRDefault="00906BDF" w:rsidP="00906BDF">
            <w:pPr>
              <w:pStyle w:val="Default"/>
              <w:jc w:val="center"/>
              <w:rPr>
                <w:iCs/>
                <w:sz w:val="20"/>
                <w:szCs w:val="20"/>
                <w:lang w:eastAsia="en-US"/>
              </w:rPr>
            </w:pPr>
            <w:r w:rsidRPr="00906BDF">
              <w:rPr>
                <w:iCs/>
                <w:sz w:val="20"/>
                <w:szCs w:val="20"/>
                <w:lang w:eastAsia="en-US"/>
              </w:rPr>
              <w:t>Адрес поставки</w:t>
            </w:r>
          </w:p>
        </w:tc>
      </w:tr>
      <w:tr w:rsidR="00906BDF" w:rsidRPr="00D555A7" w:rsidTr="00906BDF">
        <w:trPr>
          <w:trHeight w:val="300"/>
        </w:trPr>
        <w:tc>
          <w:tcPr>
            <w:tcW w:w="570" w:type="dxa"/>
            <w:noWrap/>
            <w:hideMark/>
          </w:tcPr>
          <w:p w:rsidR="00906BDF" w:rsidRPr="00D555A7" w:rsidRDefault="00906BDF" w:rsidP="00D555A7">
            <w:pPr>
              <w:pStyle w:val="Default"/>
              <w:jc w:val="center"/>
              <w:rPr>
                <w:iCs/>
                <w:lang w:eastAsia="en-US"/>
              </w:rPr>
            </w:pPr>
            <w:r w:rsidRPr="00D555A7">
              <w:rPr>
                <w:iCs/>
                <w:lang w:eastAsia="en-US"/>
              </w:rPr>
              <w:t>1</w:t>
            </w:r>
          </w:p>
        </w:tc>
        <w:tc>
          <w:tcPr>
            <w:tcW w:w="1644" w:type="dxa"/>
            <w:noWrap/>
            <w:hideMark/>
          </w:tcPr>
          <w:p w:rsidR="00906BDF" w:rsidRPr="00D555A7" w:rsidRDefault="00906BDF" w:rsidP="00D555A7">
            <w:pPr>
              <w:pStyle w:val="Default"/>
              <w:jc w:val="center"/>
              <w:rPr>
                <w:iCs/>
                <w:lang w:eastAsia="en-US"/>
              </w:rPr>
            </w:pPr>
            <w:r w:rsidRPr="00D555A7">
              <w:rPr>
                <w:iCs/>
                <w:lang w:eastAsia="en-US"/>
              </w:rPr>
              <w:t>2</w:t>
            </w:r>
          </w:p>
        </w:tc>
        <w:tc>
          <w:tcPr>
            <w:tcW w:w="1641" w:type="dxa"/>
            <w:gridSpan w:val="2"/>
            <w:noWrap/>
            <w:hideMark/>
          </w:tcPr>
          <w:p w:rsidR="00906BDF" w:rsidRPr="00D555A7" w:rsidRDefault="00906BDF" w:rsidP="00D555A7">
            <w:pPr>
              <w:pStyle w:val="Default"/>
              <w:jc w:val="center"/>
              <w:rPr>
                <w:iCs/>
                <w:lang w:eastAsia="en-US"/>
              </w:rPr>
            </w:pPr>
            <w:r w:rsidRPr="00D555A7">
              <w:rPr>
                <w:iCs/>
                <w:lang w:eastAsia="en-US"/>
              </w:rPr>
              <w:t>3</w:t>
            </w:r>
          </w:p>
        </w:tc>
        <w:tc>
          <w:tcPr>
            <w:tcW w:w="1669" w:type="dxa"/>
          </w:tcPr>
          <w:p w:rsidR="00906BDF" w:rsidRPr="00D555A7" w:rsidRDefault="00906BDF" w:rsidP="00D555A7">
            <w:pPr>
              <w:pStyle w:val="Default"/>
              <w:jc w:val="center"/>
              <w:rPr>
                <w:iCs/>
              </w:rPr>
            </w:pPr>
          </w:p>
        </w:tc>
        <w:tc>
          <w:tcPr>
            <w:tcW w:w="2892" w:type="dxa"/>
            <w:gridSpan w:val="2"/>
            <w:noWrap/>
            <w:hideMark/>
          </w:tcPr>
          <w:p w:rsidR="00906BDF" w:rsidRPr="00D555A7" w:rsidRDefault="00906BDF" w:rsidP="00D555A7">
            <w:pPr>
              <w:pStyle w:val="Default"/>
              <w:jc w:val="center"/>
              <w:rPr>
                <w:iCs/>
                <w:lang w:eastAsia="en-US"/>
              </w:rPr>
            </w:pPr>
            <w:r w:rsidRPr="00D555A7">
              <w:rPr>
                <w:iCs/>
                <w:lang w:eastAsia="en-US"/>
              </w:rPr>
              <w:t>4</w:t>
            </w:r>
          </w:p>
        </w:tc>
        <w:tc>
          <w:tcPr>
            <w:tcW w:w="558" w:type="dxa"/>
            <w:noWrap/>
            <w:hideMark/>
          </w:tcPr>
          <w:p w:rsidR="00906BDF" w:rsidRPr="00D555A7" w:rsidRDefault="00906BDF" w:rsidP="00D555A7">
            <w:pPr>
              <w:pStyle w:val="Default"/>
              <w:jc w:val="center"/>
              <w:rPr>
                <w:iCs/>
                <w:lang w:eastAsia="en-US"/>
              </w:rPr>
            </w:pPr>
            <w:r w:rsidRPr="00D555A7">
              <w:rPr>
                <w:iCs/>
                <w:lang w:eastAsia="en-US"/>
              </w:rPr>
              <w:t>5</w:t>
            </w:r>
          </w:p>
        </w:tc>
        <w:tc>
          <w:tcPr>
            <w:tcW w:w="1511" w:type="dxa"/>
            <w:noWrap/>
            <w:hideMark/>
          </w:tcPr>
          <w:p w:rsidR="00906BDF" w:rsidRPr="00D555A7" w:rsidRDefault="00906BDF" w:rsidP="00D555A7">
            <w:pPr>
              <w:pStyle w:val="Default"/>
              <w:jc w:val="center"/>
              <w:rPr>
                <w:iCs/>
                <w:lang w:eastAsia="en-US"/>
              </w:rPr>
            </w:pPr>
            <w:r w:rsidRPr="00D555A7">
              <w:rPr>
                <w:iCs/>
                <w:lang w:eastAsia="en-US"/>
              </w:rPr>
              <w:t>6</w:t>
            </w:r>
          </w:p>
        </w:tc>
        <w:tc>
          <w:tcPr>
            <w:tcW w:w="1417" w:type="dxa"/>
            <w:noWrap/>
            <w:hideMark/>
          </w:tcPr>
          <w:p w:rsidR="00906BDF" w:rsidRPr="00D555A7" w:rsidRDefault="00906BDF" w:rsidP="00D555A7">
            <w:pPr>
              <w:pStyle w:val="Default"/>
              <w:jc w:val="center"/>
              <w:rPr>
                <w:iCs/>
                <w:lang w:eastAsia="en-US"/>
              </w:rPr>
            </w:pPr>
            <w:r w:rsidRPr="00D555A7">
              <w:rPr>
                <w:iCs/>
                <w:lang w:eastAsia="en-US"/>
              </w:rPr>
              <w:t>7</w:t>
            </w:r>
          </w:p>
        </w:tc>
        <w:tc>
          <w:tcPr>
            <w:tcW w:w="1659" w:type="dxa"/>
          </w:tcPr>
          <w:p w:rsidR="00906BDF" w:rsidRPr="00D555A7" w:rsidRDefault="00906BDF" w:rsidP="00D555A7">
            <w:pPr>
              <w:pStyle w:val="Default"/>
              <w:jc w:val="center"/>
              <w:rPr>
                <w:iCs/>
              </w:rPr>
            </w:pPr>
            <w:r w:rsidRPr="00D555A7">
              <w:rPr>
                <w:iCs/>
                <w:lang w:eastAsia="en-US"/>
              </w:rPr>
              <w:t>8</w:t>
            </w:r>
          </w:p>
        </w:tc>
        <w:tc>
          <w:tcPr>
            <w:tcW w:w="1705" w:type="dxa"/>
            <w:noWrap/>
            <w:hideMark/>
          </w:tcPr>
          <w:p w:rsidR="00906BDF" w:rsidRPr="00D555A7" w:rsidRDefault="00906BDF" w:rsidP="00D555A7">
            <w:pPr>
              <w:pStyle w:val="Default"/>
              <w:jc w:val="center"/>
              <w:rPr>
                <w:iCs/>
                <w:lang w:eastAsia="en-US"/>
              </w:rPr>
            </w:pPr>
            <w:r>
              <w:rPr>
                <w:iCs/>
                <w:lang w:eastAsia="en-US"/>
              </w:rPr>
              <w:t>9</w:t>
            </w:r>
          </w:p>
        </w:tc>
      </w:tr>
      <w:tr w:rsidR="00906BDF" w:rsidRPr="00D555A7" w:rsidTr="00906BDF">
        <w:trPr>
          <w:trHeight w:val="600"/>
        </w:trPr>
        <w:tc>
          <w:tcPr>
            <w:tcW w:w="570"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1</w:t>
            </w:r>
          </w:p>
        </w:tc>
        <w:tc>
          <w:tcPr>
            <w:tcW w:w="1644"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Проволока оцинкованная d-3</w:t>
            </w:r>
          </w:p>
        </w:tc>
        <w:tc>
          <w:tcPr>
            <w:tcW w:w="1641" w:type="dxa"/>
            <w:gridSpan w:val="2"/>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 </w:t>
            </w:r>
          </w:p>
        </w:tc>
        <w:tc>
          <w:tcPr>
            <w:tcW w:w="1669" w:type="dxa"/>
          </w:tcPr>
          <w:p w:rsidR="00906BDF" w:rsidRPr="00906BDF" w:rsidRDefault="00906BDF" w:rsidP="00D555A7">
            <w:pPr>
              <w:pStyle w:val="Default"/>
              <w:jc w:val="both"/>
              <w:rPr>
                <w:iCs/>
                <w:sz w:val="22"/>
                <w:szCs w:val="22"/>
              </w:rPr>
            </w:pPr>
          </w:p>
        </w:tc>
        <w:tc>
          <w:tcPr>
            <w:tcW w:w="2892" w:type="dxa"/>
            <w:gridSpan w:val="2"/>
            <w:hideMark/>
          </w:tcPr>
          <w:p w:rsidR="00906BDF" w:rsidRPr="00906BDF" w:rsidRDefault="00906BDF" w:rsidP="00D555A7">
            <w:pPr>
              <w:pStyle w:val="Default"/>
              <w:jc w:val="both"/>
              <w:rPr>
                <w:iCs/>
                <w:sz w:val="22"/>
                <w:szCs w:val="22"/>
                <w:lang w:eastAsia="en-US"/>
              </w:rPr>
            </w:pPr>
            <w:r w:rsidRPr="00906BDF">
              <w:rPr>
                <w:iCs/>
                <w:sz w:val="22"/>
                <w:szCs w:val="22"/>
                <w:lang w:eastAsia="en-US"/>
              </w:rPr>
              <w:t xml:space="preserve">Технические требования </w:t>
            </w:r>
          </w:p>
        </w:tc>
        <w:tc>
          <w:tcPr>
            <w:tcW w:w="558"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кг</w:t>
            </w:r>
          </w:p>
        </w:tc>
        <w:tc>
          <w:tcPr>
            <w:tcW w:w="1511"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48,85</w:t>
            </w:r>
          </w:p>
        </w:tc>
        <w:tc>
          <w:tcPr>
            <w:tcW w:w="1417"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57,64</w:t>
            </w:r>
          </w:p>
        </w:tc>
        <w:tc>
          <w:tcPr>
            <w:tcW w:w="1659" w:type="dxa"/>
            <w:vMerge w:val="restart"/>
          </w:tcPr>
          <w:p w:rsidR="00906BDF" w:rsidRPr="00906BDF" w:rsidRDefault="00906BDF" w:rsidP="00D555A7">
            <w:pPr>
              <w:pStyle w:val="Default"/>
              <w:jc w:val="both"/>
              <w:rPr>
                <w:iCs/>
                <w:sz w:val="22"/>
                <w:szCs w:val="22"/>
              </w:rPr>
            </w:pPr>
          </w:p>
        </w:tc>
        <w:tc>
          <w:tcPr>
            <w:tcW w:w="1705"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г. Уфа, ул. Каспийская,14</w:t>
            </w:r>
          </w:p>
        </w:tc>
      </w:tr>
      <w:tr w:rsidR="00906BDF" w:rsidRPr="00D555A7" w:rsidTr="00906BDF">
        <w:trPr>
          <w:trHeight w:val="600"/>
        </w:trPr>
        <w:tc>
          <w:tcPr>
            <w:tcW w:w="570"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2</w:t>
            </w:r>
          </w:p>
        </w:tc>
        <w:tc>
          <w:tcPr>
            <w:tcW w:w="1644"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Проволока оцинкованная d-4</w:t>
            </w:r>
          </w:p>
        </w:tc>
        <w:tc>
          <w:tcPr>
            <w:tcW w:w="1641" w:type="dxa"/>
            <w:gridSpan w:val="2"/>
            <w:hideMark/>
          </w:tcPr>
          <w:p w:rsidR="00906BDF" w:rsidRPr="00906BDF" w:rsidRDefault="00906BDF" w:rsidP="00D555A7">
            <w:pPr>
              <w:pStyle w:val="Default"/>
              <w:jc w:val="both"/>
              <w:rPr>
                <w:iCs/>
                <w:sz w:val="22"/>
                <w:szCs w:val="22"/>
                <w:lang w:eastAsia="en-US"/>
              </w:rPr>
            </w:pPr>
            <w:r w:rsidRPr="00906BDF">
              <w:rPr>
                <w:iCs/>
                <w:sz w:val="22"/>
                <w:szCs w:val="22"/>
                <w:lang w:eastAsia="en-US"/>
              </w:rPr>
              <w:t> </w:t>
            </w:r>
          </w:p>
        </w:tc>
        <w:tc>
          <w:tcPr>
            <w:tcW w:w="1669" w:type="dxa"/>
          </w:tcPr>
          <w:p w:rsidR="00906BDF" w:rsidRPr="00906BDF" w:rsidRDefault="00906BDF" w:rsidP="00D555A7">
            <w:pPr>
              <w:pStyle w:val="Default"/>
              <w:jc w:val="both"/>
              <w:rPr>
                <w:iCs/>
                <w:sz w:val="22"/>
                <w:szCs w:val="22"/>
              </w:rPr>
            </w:pPr>
          </w:p>
        </w:tc>
        <w:tc>
          <w:tcPr>
            <w:tcW w:w="2892" w:type="dxa"/>
            <w:gridSpan w:val="2"/>
            <w:hideMark/>
          </w:tcPr>
          <w:p w:rsidR="00906BDF" w:rsidRPr="00906BDF" w:rsidRDefault="00906BDF" w:rsidP="00D555A7">
            <w:pPr>
              <w:pStyle w:val="Default"/>
              <w:jc w:val="both"/>
              <w:rPr>
                <w:iCs/>
                <w:sz w:val="22"/>
                <w:szCs w:val="22"/>
                <w:lang w:eastAsia="en-US"/>
              </w:rPr>
            </w:pPr>
            <w:r w:rsidRPr="00906BDF">
              <w:rPr>
                <w:iCs/>
                <w:sz w:val="22"/>
                <w:szCs w:val="22"/>
                <w:lang w:eastAsia="en-US"/>
              </w:rPr>
              <w:t xml:space="preserve">Технические требования </w:t>
            </w:r>
          </w:p>
        </w:tc>
        <w:tc>
          <w:tcPr>
            <w:tcW w:w="558"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кг</w:t>
            </w:r>
          </w:p>
        </w:tc>
        <w:tc>
          <w:tcPr>
            <w:tcW w:w="1511"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48,75</w:t>
            </w:r>
          </w:p>
        </w:tc>
        <w:tc>
          <w:tcPr>
            <w:tcW w:w="1417"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57,53</w:t>
            </w:r>
          </w:p>
        </w:tc>
        <w:tc>
          <w:tcPr>
            <w:tcW w:w="1659" w:type="dxa"/>
            <w:vMerge/>
          </w:tcPr>
          <w:p w:rsidR="00906BDF" w:rsidRPr="00906BDF" w:rsidRDefault="00906BDF" w:rsidP="00D555A7">
            <w:pPr>
              <w:pStyle w:val="Default"/>
              <w:jc w:val="both"/>
              <w:rPr>
                <w:iCs/>
                <w:sz w:val="22"/>
                <w:szCs w:val="22"/>
              </w:rPr>
            </w:pPr>
          </w:p>
        </w:tc>
        <w:tc>
          <w:tcPr>
            <w:tcW w:w="1705"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г. Уфа, ул. Каспийская,14</w:t>
            </w:r>
          </w:p>
        </w:tc>
      </w:tr>
      <w:tr w:rsidR="00906BDF" w:rsidRPr="00D555A7" w:rsidTr="00906BDF">
        <w:trPr>
          <w:trHeight w:val="600"/>
        </w:trPr>
        <w:tc>
          <w:tcPr>
            <w:tcW w:w="570"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3</w:t>
            </w:r>
          </w:p>
        </w:tc>
        <w:tc>
          <w:tcPr>
            <w:tcW w:w="1644"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Проволока оцинкованная d-1.5</w:t>
            </w:r>
          </w:p>
        </w:tc>
        <w:tc>
          <w:tcPr>
            <w:tcW w:w="1641" w:type="dxa"/>
            <w:gridSpan w:val="2"/>
            <w:hideMark/>
          </w:tcPr>
          <w:p w:rsidR="00906BDF" w:rsidRPr="00906BDF" w:rsidRDefault="00906BDF" w:rsidP="00D555A7">
            <w:pPr>
              <w:pStyle w:val="Default"/>
              <w:jc w:val="both"/>
              <w:rPr>
                <w:iCs/>
                <w:sz w:val="22"/>
                <w:szCs w:val="22"/>
                <w:lang w:eastAsia="en-US"/>
              </w:rPr>
            </w:pPr>
            <w:r w:rsidRPr="00906BDF">
              <w:rPr>
                <w:iCs/>
                <w:sz w:val="22"/>
                <w:szCs w:val="22"/>
                <w:lang w:eastAsia="en-US"/>
              </w:rPr>
              <w:t> </w:t>
            </w:r>
          </w:p>
        </w:tc>
        <w:tc>
          <w:tcPr>
            <w:tcW w:w="1669" w:type="dxa"/>
          </w:tcPr>
          <w:p w:rsidR="00906BDF" w:rsidRPr="00906BDF" w:rsidRDefault="00906BDF" w:rsidP="00D555A7">
            <w:pPr>
              <w:pStyle w:val="Default"/>
              <w:jc w:val="both"/>
              <w:rPr>
                <w:iCs/>
                <w:sz w:val="22"/>
                <w:szCs w:val="22"/>
              </w:rPr>
            </w:pPr>
          </w:p>
        </w:tc>
        <w:tc>
          <w:tcPr>
            <w:tcW w:w="2892" w:type="dxa"/>
            <w:gridSpan w:val="2"/>
            <w:hideMark/>
          </w:tcPr>
          <w:p w:rsidR="00906BDF" w:rsidRPr="00906BDF" w:rsidRDefault="00906BDF" w:rsidP="00D555A7">
            <w:pPr>
              <w:pStyle w:val="Default"/>
              <w:jc w:val="both"/>
              <w:rPr>
                <w:iCs/>
                <w:sz w:val="22"/>
                <w:szCs w:val="22"/>
                <w:lang w:eastAsia="en-US"/>
              </w:rPr>
            </w:pPr>
            <w:r w:rsidRPr="00906BDF">
              <w:rPr>
                <w:iCs/>
                <w:sz w:val="22"/>
                <w:szCs w:val="22"/>
                <w:lang w:eastAsia="en-US"/>
              </w:rPr>
              <w:t xml:space="preserve">Технические требования </w:t>
            </w:r>
          </w:p>
        </w:tc>
        <w:tc>
          <w:tcPr>
            <w:tcW w:w="558"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кг</w:t>
            </w:r>
          </w:p>
        </w:tc>
        <w:tc>
          <w:tcPr>
            <w:tcW w:w="1511" w:type="dxa"/>
            <w:hideMark/>
          </w:tcPr>
          <w:p w:rsidR="00906BDF" w:rsidRPr="00906BDF" w:rsidRDefault="00793B37" w:rsidP="00D555A7">
            <w:pPr>
              <w:pStyle w:val="Default"/>
              <w:jc w:val="both"/>
              <w:rPr>
                <w:iCs/>
                <w:sz w:val="22"/>
                <w:szCs w:val="22"/>
                <w:lang w:eastAsia="en-US"/>
              </w:rPr>
            </w:pPr>
            <w:r>
              <w:rPr>
                <w:iCs/>
                <w:sz w:val="22"/>
                <w:szCs w:val="22"/>
                <w:lang w:eastAsia="en-US"/>
              </w:rPr>
              <w:t>54,53</w:t>
            </w:r>
          </w:p>
        </w:tc>
        <w:tc>
          <w:tcPr>
            <w:tcW w:w="1417" w:type="dxa"/>
            <w:noWrap/>
            <w:hideMark/>
          </w:tcPr>
          <w:p w:rsidR="00906BDF" w:rsidRPr="00906BDF" w:rsidRDefault="00793B37" w:rsidP="00D555A7">
            <w:pPr>
              <w:pStyle w:val="Default"/>
              <w:jc w:val="both"/>
              <w:rPr>
                <w:iCs/>
                <w:sz w:val="22"/>
                <w:szCs w:val="22"/>
                <w:lang w:eastAsia="en-US"/>
              </w:rPr>
            </w:pPr>
            <w:r>
              <w:rPr>
                <w:iCs/>
                <w:sz w:val="22"/>
                <w:szCs w:val="22"/>
                <w:lang w:eastAsia="en-US"/>
              </w:rPr>
              <w:t>64,35</w:t>
            </w:r>
          </w:p>
        </w:tc>
        <w:tc>
          <w:tcPr>
            <w:tcW w:w="1659" w:type="dxa"/>
            <w:vMerge/>
          </w:tcPr>
          <w:p w:rsidR="00906BDF" w:rsidRPr="00906BDF" w:rsidRDefault="00906BDF" w:rsidP="00D555A7">
            <w:pPr>
              <w:pStyle w:val="Default"/>
              <w:jc w:val="both"/>
              <w:rPr>
                <w:iCs/>
                <w:sz w:val="22"/>
                <w:szCs w:val="22"/>
              </w:rPr>
            </w:pPr>
          </w:p>
        </w:tc>
        <w:tc>
          <w:tcPr>
            <w:tcW w:w="1705"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г. Уфа, ул. Каспийская,14</w:t>
            </w:r>
          </w:p>
        </w:tc>
      </w:tr>
      <w:tr w:rsidR="00906BDF" w:rsidRPr="00D555A7" w:rsidTr="00906BDF">
        <w:trPr>
          <w:trHeight w:val="1692"/>
        </w:trPr>
        <w:tc>
          <w:tcPr>
            <w:tcW w:w="570"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4</w:t>
            </w:r>
          </w:p>
        </w:tc>
        <w:tc>
          <w:tcPr>
            <w:tcW w:w="1644" w:type="dxa"/>
            <w:hideMark/>
          </w:tcPr>
          <w:p w:rsidR="00906BDF" w:rsidRDefault="00906BDF" w:rsidP="00D555A7">
            <w:pPr>
              <w:pStyle w:val="Default"/>
              <w:jc w:val="both"/>
              <w:rPr>
                <w:iCs/>
                <w:sz w:val="22"/>
                <w:szCs w:val="22"/>
                <w:lang w:eastAsia="en-US"/>
              </w:rPr>
            </w:pPr>
            <w:r w:rsidRPr="00906BDF">
              <w:rPr>
                <w:iCs/>
                <w:sz w:val="22"/>
                <w:szCs w:val="22"/>
                <w:lang w:eastAsia="en-US"/>
              </w:rPr>
              <w:t>Катанка</w:t>
            </w:r>
          </w:p>
          <w:p w:rsidR="00906BDF" w:rsidRPr="00906BDF" w:rsidRDefault="00906BDF" w:rsidP="00D555A7">
            <w:pPr>
              <w:pStyle w:val="Default"/>
              <w:jc w:val="both"/>
              <w:rPr>
                <w:iCs/>
                <w:sz w:val="22"/>
                <w:szCs w:val="22"/>
                <w:lang w:eastAsia="en-US"/>
              </w:rPr>
            </w:pPr>
            <w:r w:rsidRPr="00906BDF">
              <w:rPr>
                <w:iCs/>
                <w:sz w:val="22"/>
                <w:szCs w:val="22"/>
                <w:lang w:eastAsia="en-US"/>
              </w:rPr>
              <w:t xml:space="preserve"> d-6,0-6,5</w:t>
            </w:r>
          </w:p>
        </w:tc>
        <w:tc>
          <w:tcPr>
            <w:tcW w:w="1641" w:type="dxa"/>
            <w:gridSpan w:val="2"/>
            <w:hideMark/>
          </w:tcPr>
          <w:p w:rsidR="00906BDF" w:rsidRPr="00906BDF" w:rsidRDefault="00906BDF" w:rsidP="00D555A7">
            <w:pPr>
              <w:pStyle w:val="Default"/>
              <w:jc w:val="both"/>
              <w:rPr>
                <w:iCs/>
                <w:sz w:val="22"/>
                <w:szCs w:val="22"/>
                <w:lang w:eastAsia="en-US"/>
              </w:rPr>
            </w:pPr>
            <w:r w:rsidRPr="00906BDF">
              <w:rPr>
                <w:iCs/>
                <w:sz w:val="22"/>
                <w:szCs w:val="22"/>
                <w:lang w:eastAsia="en-US"/>
              </w:rPr>
              <w:t> </w:t>
            </w:r>
          </w:p>
        </w:tc>
        <w:tc>
          <w:tcPr>
            <w:tcW w:w="1669" w:type="dxa"/>
          </w:tcPr>
          <w:p w:rsidR="00906BDF" w:rsidRPr="00906BDF" w:rsidRDefault="00906BDF" w:rsidP="00D555A7">
            <w:pPr>
              <w:pStyle w:val="Default"/>
              <w:jc w:val="both"/>
              <w:rPr>
                <w:iCs/>
                <w:sz w:val="22"/>
                <w:szCs w:val="22"/>
              </w:rPr>
            </w:pPr>
          </w:p>
        </w:tc>
        <w:tc>
          <w:tcPr>
            <w:tcW w:w="2892" w:type="dxa"/>
            <w:gridSpan w:val="2"/>
            <w:hideMark/>
          </w:tcPr>
          <w:p w:rsidR="00906BDF" w:rsidRPr="00906BDF" w:rsidRDefault="00906BDF" w:rsidP="00793B37">
            <w:pPr>
              <w:pStyle w:val="Default"/>
              <w:jc w:val="both"/>
              <w:rPr>
                <w:iCs/>
                <w:sz w:val="22"/>
                <w:szCs w:val="22"/>
                <w:lang w:eastAsia="en-US"/>
              </w:rPr>
            </w:pPr>
            <w:r w:rsidRPr="00906BDF">
              <w:rPr>
                <w:iCs/>
                <w:sz w:val="22"/>
                <w:szCs w:val="22"/>
                <w:lang w:eastAsia="en-US"/>
              </w:rPr>
              <w:t>Катанка d 6,0 -6,5 горячекатаная применяется для увязки  столба и приставки  при строительстве  воздушных линий связи. Катанку изготавляют в соответствии с требованиями настоящего стандарта по технологическому регламенту, утвержденному в установленном порядке.  Катанку изготавливают гладкой   из арматурной стали класса A-I (A240).</w:t>
            </w:r>
            <w:r w:rsidR="00793B37">
              <w:rPr>
                <w:iCs/>
                <w:sz w:val="22"/>
                <w:szCs w:val="22"/>
                <w:lang w:eastAsia="en-US"/>
              </w:rPr>
              <w:t xml:space="preserve"> </w:t>
            </w:r>
            <w:r w:rsidRPr="00906BDF">
              <w:rPr>
                <w:iCs/>
                <w:sz w:val="22"/>
                <w:szCs w:val="22"/>
                <w:lang w:eastAsia="en-US"/>
              </w:rPr>
              <w:t>Предельные отклонения диаметра гладких профилей должны соответствовать ГОСТ 2590-88 для обычной точности прокатки.Марка стали Ст3кп, Ст3пс, Ст3</w:t>
            </w:r>
            <w:r w:rsidR="003203AC" w:rsidRPr="00906BDF">
              <w:rPr>
                <w:iCs/>
                <w:sz w:val="22"/>
                <w:szCs w:val="22"/>
                <w:lang w:eastAsia="en-US"/>
              </w:rPr>
              <w:t>сп.</w:t>
            </w:r>
            <w:r w:rsidR="003203AC">
              <w:rPr>
                <w:iCs/>
                <w:sz w:val="22"/>
                <w:szCs w:val="22"/>
                <w:lang w:eastAsia="en-US"/>
              </w:rPr>
              <w:t xml:space="preserve"> </w:t>
            </w:r>
            <w:r w:rsidRPr="00906BDF">
              <w:rPr>
                <w:iCs/>
                <w:sz w:val="22"/>
                <w:szCs w:val="22"/>
                <w:lang w:eastAsia="en-US"/>
              </w:rPr>
              <w:t>Химический состав арматурной углердистой стали дол</w:t>
            </w:r>
            <w:r w:rsidR="003203AC">
              <w:rPr>
                <w:iCs/>
                <w:sz w:val="22"/>
                <w:szCs w:val="22"/>
                <w:lang w:eastAsia="en-US"/>
              </w:rPr>
              <w:t xml:space="preserve">жен соответствовать ГОСТ 380-88. </w:t>
            </w:r>
            <w:r w:rsidRPr="00906BDF">
              <w:rPr>
                <w:iCs/>
                <w:sz w:val="22"/>
                <w:szCs w:val="22"/>
                <w:lang w:eastAsia="en-US"/>
              </w:rPr>
              <w:t>Механические требования испытание на изгиб и в холодном состоянии составляет 180С  . На поверхности катанки не должно быть раскатанных трещин, прокатных плен, закатов, усов и раскатанных загрязнений. Не допускаются отпечатки, рябизна, раскатанные пузыри и риски, отдельные мелкие плены, выводящие размеры катанки за предельные отклонения по диаметру.</w:t>
            </w:r>
            <w:r w:rsidR="003203AC">
              <w:rPr>
                <w:iCs/>
                <w:sz w:val="22"/>
                <w:szCs w:val="22"/>
                <w:lang w:eastAsia="en-US"/>
              </w:rPr>
              <w:t xml:space="preserve"> </w:t>
            </w:r>
            <w:r w:rsidRPr="00906BDF">
              <w:rPr>
                <w:iCs/>
                <w:sz w:val="22"/>
                <w:szCs w:val="22"/>
                <w:lang w:eastAsia="en-US"/>
              </w:rPr>
              <w:t xml:space="preserve">Катанку изготовляют в мотках, состоящих из одного непрерывного отрезка. Витки катанки в мотках должны быть уложены без </w:t>
            </w:r>
            <w:r w:rsidR="009A04BE" w:rsidRPr="00906BDF">
              <w:rPr>
                <w:iCs/>
                <w:sz w:val="22"/>
                <w:szCs w:val="22"/>
                <w:lang w:eastAsia="en-US"/>
              </w:rPr>
              <w:t>перепутывания. Каждая</w:t>
            </w:r>
            <w:r w:rsidRPr="00906BDF">
              <w:rPr>
                <w:iCs/>
                <w:sz w:val="22"/>
                <w:szCs w:val="22"/>
                <w:lang w:eastAsia="en-US"/>
              </w:rPr>
              <w:t xml:space="preserve"> партия сопровождается документом о качестве.</w:t>
            </w:r>
          </w:p>
        </w:tc>
        <w:tc>
          <w:tcPr>
            <w:tcW w:w="558"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кг</w:t>
            </w:r>
          </w:p>
        </w:tc>
        <w:tc>
          <w:tcPr>
            <w:tcW w:w="1511"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32,16</w:t>
            </w:r>
          </w:p>
        </w:tc>
        <w:tc>
          <w:tcPr>
            <w:tcW w:w="1417"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37,95</w:t>
            </w:r>
          </w:p>
        </w:tc>
        <w:tc>
          <w:tcPr>
            <w:tcW w:w="1659" w:type="dxa"/>
            <w:vMerge/>
          </w:tcPr>
          <w:p w:rsidR="00906BDF" w:rsidRPr="00906BDF" w:rsidRDefault="00906BDF" w:rsidP="00D555A7">
            <w:pPr>
              <w:pStyle w:val="Default"/>
              <w:jc w:val="both"/>
              <w:rPr>
                <w:iCs/>
                <w:sz w:val="22"/>
                <w:szCs w:val="22"/>
              </w:rPr>
            </w:pPr>
          </w:p>
        </w:tc>
        <w:tc>
          <w:tcPr>
            <w:tcW w:w="1705"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г. Уфа, ул. Каспийская,14</w:t>
            </w:r>
          </w:p>
        </w:tc>
      </w:tr>
      <w:tr w:rsidR="00906BDF" w:rsidRPr="00D555A7" w:rsidTr="00906BDF">
        <w:trPr>
          <w:trHeight w:val="300"/>
        </w:trPr>
        <w:tc>
          <w:tcPr>
            <w:tcW w:w="15266" w:type="dxa"/>
            <w:gridSpan w:val="12"/>
          </w:tcPr>
          <w:p w:rsidR="00906BDF" w:rsidRPr="00906BDF" w:rsidRDefault="00906BDF" w:rsidP="00D555A7">
            <w:pPr>
              <w:pStyle w:val="Default"/>
              <w:jc w:val="both"/>
              <w:rPr>
                <w:b/>
                <w:bCs/>
                <w:sz w:val="22"/>
                <w:szCs w:val="22"/>
              </w:rPr>
            </w:pPr>
            <w:r w:rsidRPr="00906BDF">
              <w:rPr>
                <w:b/>
                <w:bCs/>
                <w:sz w:val="22"/>
                <w:szCs w:val="22"/>
              </w:rPr>
              <w:t>Цена договора с учетом коэффициента снижения</w:t>
            </w:r>
            <w:r w:rsidR="00FF0248">
              <w:rPr>
                <w:b/>
                <w:bCs/>
                <w:sz w:val="22"/>
                <w:szCs w:val="22"/>
              </w:rPr>
              <w:t>**</w:t>
            </w:r>
            <w:r w:rsidRPr="00906BDF">
              <w:rPr>
                <w:b/>
                <w:bCs/>
                <w:sz w:val="22"/>
                <w:szCs w:val="22"/>
              </w:rPr>
              <w:t xml:space="preserve">, руб.  </w:t>
            </w:r>
            <w:r w:rsidRPr="00906BDF">
              <w:rPr>
                <w:b/>
                <w:bCs/>
                <w:sz w:val="22"/>
                <w:szCs w:val="22"/>
                <w:highlight w:val="lightGray"/>
              </w:rPr>
              <w:t>___________________________________</w:t>
            </w:r>
          </w:p>
          <w:p w:rsidR="00906BDF" w:rsidRPr="00906BDF" w:rsidRDefault="00906BDF" w:rsidP="00D555A7">
            <w:pPr>
              <w:pStyle w:val="Default"/>
              <w:jc w:val="both"/>
              <w:rPr>
                <w:iCs/>
                <w:sz w:val="22"/>
                <w:szCs w:val="22"/>
                <w:vertAlign w:val="superscript"/>
                <w:lang w:eastAsia="en-US"/>
              </w:rPr>
            </w:pPr>
            <w:r w:rsidRPr="00906BDF">
              <w:rPr>
                <w:b/>
                <w:bCs/>
                <w:sz w:val="22"/>
                <w:szCs w:val="22"/>
                <w:vertAlign w:val="superscript"/>
              </w:rPr>
              <w:t xml:space="preserve">                                                                                                                                                                    (без НДС, с НДС 18%,НДС не облагается</w:t>
            </w:r>
            <w:r w:rsidR="009A04BE">
              <w:rPr>
                <w:b/>
                <w:bCs/>
                <w:sz w:val="22"/>
                <w:szCs w:val="22"/>
                <w:vertAlign w:val="superscript"/>
              </w:rPr>
              <w:t xml:space="preserve"> – указать необходимое</w:t>
            </w:r>
            <w:r w:rsidRPr="00906BDF">
              <w:rPr>
                <w:b/>
                <w:bCs/>
                <w:sz w:val="22"/>
                <w:szCs w:val="22"/>
                <w:vertAlign w:val="superscript"/>
              </w:rPr>
              <w:t>)</w:t>
            </w:r>
            <w:r w:rsidRPr="00906BDF">
              <w:rPr>
                <w:iCs/>
                <w:sz w:val="22"/>
                <w:szCs w:val="22"/>
                <w:vertAlign w:val="superscript"/>
                <w:lang w:eastAsia="en-US"/>
              </w:rPr>
              <w:t>.</w:t>
            </w:r>
          </w:p>
        </w:tc>
      </w:tr>
      <w:tr w:rsidR="00932639" w:rsidRPr="00D555A7" w:rsidTr="00906BDF">
        <w:trPr>
          <w:trHeight w:val="300"/>
        </w:trPr>
        <w:tc>
          <w:tcPr>
            <w:tcW w:w="15266" w:type="dxa"/>
            <w:gridSpan w:val="12"/>
          </w:tcPr>
          <w:p w:rsidR="00932639" w:rsidRPr="00932639" w:rsidRDefault="00932639" w:rsidP="00932639">
            <w:pPr>
              <w:autoSpaceDE w:val="0"/>
              <w:autoSpaceDN w:val="0"/>
              <w:adjustRightInd w:val="0"/>
              <w:jc w:val="both"/>
              <w:rPr>
                <w:rFonts w:eastAsia="Calibri"/>
                <w:lang w:eastAsia="en-US"/>
              </w:rPr>
            </w:pPr>
            <w:r w:rsidRPr="00932639">
              <w:rPr>
                <w:rFonts w:eastAsia="Calibri"/>
                <w:lang w:eastAsia="en-US"/>
              </w:rPr>
              <w:t>Объем может быть изменен на 20% без изменения стоимости единицы</w:t>
            </w:r>
          </w:p>
          <w:p w:rsidR="00932639" w:rsidRPr="00906BDF" w:rsidRDefault="00932639" w:rsidP="00D555A7">
            <w:pPr>
              <w:pStyle w:val="Default"/>
              <w:jc w:val="both"/>
              <w:rPr>
                <w:b/>
                <w:bCs/>
                <w:sz w:val="22"/>
                <w:szCs w:val="22"/>
              </w:rPr>
            </w:pPr>
          </w:p>
        </w:tc>
      </w:tr>
      <w:tr w:rsidR="00906BDF" w:rsidRPr="00D555A7" w:rsidTr="00906BDF">
        <w:trPr>
          <w:trHeight w:val="300"/>
        </w:trPr>
        <w:tc>
          <w:tcPr>
            <w:tcW w:w="3509" w:type="dxa"/>
            <w:gridSpan w:val="3"/>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Требуемые сроки поставки</w:t>
            </w:r>
            <w:r w:rsidR="009A04BE">
              <w:rPr>
                <w:iCs/>
                <w:sz w:val="22"/>
                <w:szCs w:val="22"/>
                <w:lang w:eastAsia="en-US"/>
              </w:rPr>
              <w:t>, минимальная партия</w:t>
            </w:r>
            <w:r w:rsidRPr="00906BDF">
              <w:rPr>
                <w:iCs/>
                <w:sz w:val="22"/>
                <w:szCs w:val="22"/>
                <w:lang w:eastAsia="en-US"/>
              </w:rPr>
              <w:t>:</w:t>
            </w:r>
          </w:p>
        </w:tc>
        <w:tc>
          <w:tcPr>
            <w:tcW w:w="2189" w:type="dxa"/>
            <w:gridSpan w:val="3"/>
          </w:tcPr>
          <w:p w:rsidR="00906BDF" w:rsidRPr="00906BDF" w:rsidRDefault="00906BDF" w:rsidP="00366198">
            <w:pPr>
              <w:pStyle w:val="Default"/>
              <w:jc w:val="both"/>
              <w:rPr>
                <w:iCs/>
                <w:sz w:val="22"/>
                <w:szCs w:val="22"/>
              </w:rPr>
            </w:pPr>
          </w:p>
        </w:tc>
        <w:tc>
          <w:tcPr>
            <w:tcW w:w="9568" w:type="dxa"/>
            <w:gridSpan w:val="6"/>
          </w:tcPr>
          <w:p w:rsidR="009A04BE" w:rsidRDefault="00906BDF" w:rsidP="009A04BE">
            <w:pPr>
              <w:pStyle w:val="Default"/>
              <w:jc w:val="both"/>
              <w:rPr>
                <w:iCs/>
                <w:sz w:val="22"/>
                <w:szCs w:val="22"/>
                <w:lang w:eastAsia="en-US"/>
              </w:rPr>
            </w:pPr>
            <w:r w:rsidRPr="00FF0248">
              <w:rPr>
                <w:iCs/>
                <w:sz w:val="22"/>
                <w:szCs w:val="22"/>
                <w:lang w:eastAsia="en-US"/>
              </w:rPr>
              <w:t>Доставка партий товара осуществляется в срок, указанный в За</w:t>
            </w:r>
            <w:r w:rsidR="001747AD" w:rsidRPr="00FF0248">
              <w:rPr>
                <w:iCs/>
                <w:sz w:val="22"/>
                <w:szCs w:val="22"/>
                <w:lang w:eastAsia="en-US"/>
              </w:rPr>
              <w:t xml:space="preserve">казе, </w:t>
            </w:r>
            <w:r w:rsidR="009A04BE">
              <w:rPr>
                <w:iCs/>
                <w:sz w:val="22"/>
                <w:szCs w:val="22"/>
                <w:lang w:eastAsia="en-US"/>
              </w:rPr>
              <w:t xml:space="preserve">но </w:t>
            </w:r>
            <w:r w:rsidR="001747AD" w:rsidRPr="00FF0248">
              <w:rPr>
                <w:iCs/>
                <w:sz w:val="22"/>
                <w:szCs w:val="22"/>
                <w:lang w:eastAsia="en-US"/>
              </w:rPr>
              <w:t>н</w:t>
            </w:r>
            <w:r w:rsidRPr="00FF0248">
              <w:rPr>
                <w:iCs/>
                <w:sz w:val="22"/>
                <w:szCs w:val="22"/>
                <w:lang w:eastAsia="en-US"/>
              </w:rPr>
              <w:t>е более 30 календарных дней после подписания сторонами Заказа.</w:t>
            </w:r>
            <w:r w:rsidR="009A04BE" w:rsidRPr="00FF0248">
              <w:rPr>
                <w:iCs/>
                <w:sz w:val="22"/>
                <w:szCs w:val="22"/>
                <w:lang w:eastAsia="en-US"/>
              </w:rPr>
              <w:t xml:space="preserve"> </w:t>
            </w:r>
          </w:p>
          <w:p w:rsidR="00906BDF" w:rsidRPr="00906BDF" w:rsidRDefault="009A04BE" w:rsidP="009A04BE">
            <w:pPr>
              <w:pStyle w:val="Default"/>
              <w:jc w:val="both"/>
              <w:rPr>
                <w:iCs/>
                <w:sz w:val="22"/>
                <w:szCs w:val="22"/>
                <w:lang w:eastAsia="en-US"/>
              </w:rPr>
            </w:pPr>
            <w:r w:rsidRPr="00FF0248">
              <w:rPr>
                <w:iCs/>
                <w:sz w:val="22"/>
                <w:szCs w:val="22"/>
                <w:lang w:eastAsia="en-US"/>
              </w:rPr>
              <w:t xml:space="preserve">Минимальная </w:t>
            </w:r>
            <w:r>
              <w:rPr>
                <w:iCs/>
                <w:sz w:val="22"/>
                <w:szCs w:val="22"/>
                <w:lang w:eastAsia="en-US"/>
              </w:rPr>
              <w:t>партия металлопроката -7 т.</w:t>
            </w:r>
          </w:p>
        </w:tc>
      </w:tr>
      <w:tr w:rsidR="00906BDF" w:rsidRPr="00D555A7" w:rsidTr="00906BDF">
        <w:trPr>
          <w:trHeight w:val="300"/>
        </w:trPr>
        <w:tc>
          <w:tcPr>
            <w:tcW w:w="3509" w:type="dxa"/>
            <w:gridSpan w:val="3"/>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Условия доставки</w:t>
            </w:r>
          </w:p>
        </w:tc>
        <w:tc>
          <w:tcPr>
            <w:tcW w:w="2189" w:type="dxa"/>
            <w:gridSpan w:val="3"/>
          </w:tcPr>
          <w:p w:rsidR="00906BDF" w:rsidRPr="00906BDF" w:rsidRDefault="00906BDF" w:rsidP="00366198">
            <w:pPr>
              <w:pStyle w:val="Default"/>
              <w:jc w:val="both"/>
              <w:rPr>
                <w:iCs/>
                <w:sz w:val="22"/>
                <w:szCs w:val="22"/>
              </w:rPr>
            </w:pPr>
          </w:p>
        </w:tc>
        <w:tc>
          <w:tcPr>
            <w:tcW w:w="9568" w:type="dxa"/>
            <w:gridSpan w:val="6"/>
            <w:hideMark/>
          </w:tcPr>
          <w:p w:rsidR="00906BDF" w:rsidRPr="00906BDF" w:rsidRDefault="00906BDF" w:rsidP="00366198">
            <w:pPr>
              <w:pStyle w:val="Default"/>
              <w:jc w:val="both"/>
              <w:rPr>
                <w:iCs/>
                <w:sz w:val="22"/>
                <w:szCs w:val="22"/>
                <w:lang w:eastAsia="en-US"/>
              </w:rPr>
            </w:pPr>
            <w:r w:rsidRPr="00906BDF">
              <w:rPr>
                <w:iCs/>
                <w:sz w:val="22"/>
                <w:szCs w:val="22"/>
                <w:lang w:eastAsia="en-US"/>
              </w:rPr>
              <w:t>Отгрузка до склада ПАО "Башинформсвязь",</w:t>
            </w:r>
            <w:r w:rsidR="00FF0248">
              <w:rPr>
                <w:iCs/>
                <w:sz w:val="22"/>
                <w:szCs w:val="22"/>
                <w:lang w:eastAsia="en-US"/>
              </w:rPr>
              <w:t xml:space="preserve"> </w:t>
            </w:r>
            <w:r w:rsidRPr="00906BDF">
              <w:rPr>
                <w:iCs/>
                <w:sz w:val="22"/>
                <w:szCs w:val="22"/>
                <w:lang w:eastAsia="en-US"/>
              </w:rPr>
              <w:t>по адресу: г. Уфа, ул. Каспийская,14 </w:t>
            </w:r>
          </w:p>
          <w:p w:rsidR="00906BDF" w:rsidRPr="00906BDF" w:rsidRDefault="00906BDF" w:rsidP="00366198">
            <w:pPr>
              <w:pStyle w:val="Default"/>
              <w:jc w:val="both"/>
              <w:rPr>
                <w:iCs/>
                <w:sz w:val="22"/>
                <w:szCs w:val="22"/>
                <w:lang w:eastAsia="en-US"/>
              </w:rPr>
            </w:pPr>
          </w:p>
        </w:tc>
      </w:tr>
      <w:tr w:rsidR="00906BDF" w:rsidRPr="00D555A7" w:rsidTr="00906BDF">
        <w:trPr>
          <w:trHeight w:val="300"/>
        </w:trPr>
        <w:tc>
          <w:tcPr>
            <w:tcW w:w="3509" w:type="dxa"/>
            <w:gridSpan w:val="3"/>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Транспортировка товара:</w:t>
            </w:r>
          </w:p>
        </w:tc>
        <w:tc>
          <w:tcPr>
            <w:tcW w:w="2189" w:type="dxa"/>
            <w:gridSpan w:val="3"/>
          </w:tcPr>
          <w:p w:rsidR="00906BDF" w:rsidRPr="00906BDF" w:rsidRDefault="00906BDF" w:rsidP="00D555A7">
            <w:pPr>
              <w:pStyle w:val="Default"/>
              <w:jc w:val="both"/>
              <w:rPr>
                <w:iCs/>
                <w:sz w:val="22"/>
                <w:szCs w:val="22"/>
              </w:rPr>
            </w:pPr>
          </w:p>
        </w:tc>
        <w:tc>
          <w:tcPr>
            <w:tcW w:w="9568" w:type="dxa"/>
            <w:gridSpan w:val="6"/>
            <w:hideMark/>
          </w:tcPr>
          <w:p w:rsidR="00906BDF" w:rsidRPr="00906BDF" w:rsidRDefault="00906BDF" w:rsidP="00D555A7">
            <w:pPr>
              <w:pStyle w:val="Default"/>
              <w:jc w:val="both"/>
              <w:rPr>
                <w:iCs/>
                <w:sz w:val="22"/>
                <w:szCs w:val="22"/>
                <w:lang w:eastAsia="en-US"/>
              </w:rPr>
            </w:pPr>
            <w:r w:rsidRPr="00906BDF">
              <w:rPr>
                <w:iCs/>
                <w:sz w:val="22"/>
                <w:szCs w:val="22"/>
                <w:lang w:eastAsia="en-US"/>
              </w:rPr>
              <w:t>Транспортировка товара осуществляется автомобильным транспортом за счет Поставщика.</w:t>
            </w:r>
          </w:p>
          <w:p w:rsidR="00906BDF" w:rsidRPr="00906BDF" w:rsidRDefault="00906BDF" w:rsidP="00D555A7">
            <w:pPr>
              <w:pStyle w:val="Default"/>
              <w:jc w:val="both"/>
              <w:rPr>
                <w:iCs/>
                <w:sz w:val="22"/>
                <w:szCs w:val="22"/>
                <w:lang w:eastAsia="en-US"/>
              </w:rPr>
            </w:pPr>
            <w:r w:rsidRPr="00906BDF">
              <w:rPr>
                <w:iCs/>
                <w:sz w:val="22"/>
                <w:szCs w:val="22"/>
                <w:lang w:eastAsia="en-US"/>
              </w:rPr>
              <w:t> </w:t>
            </w:r>
          </w:p>
        </w:tc>
      </w:tr>
      <w:tr w:rsidR="00906BDF" w:rsidRPr="00D555A7" w:rsidTr="00906BDF">
        <w:trPr>
          <w:trHeight w:val="300"/>
        </w:trPr>
        <w:tc>
          <w:tcPr>
            <w:tcW w:w="3509" w:type="dxa"/>
            <w:gridSpan w:val="3"/>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Гарантийные обязательства</w:t>
            </w:r>
          </w:p>
        </w:tc>
        <w:tc>
          <w:tcPr>
            <w:tcW w:w="2189" w:type="dxa"/>
            <w:gridSpan w:val="3"/>
          </w:tcPr>
          <w:p w:rsidR="00906BDF" w:rsidRPr="00906BDF" w:rsidRDefault="00906BDF" w:rsidP="00366198">
            <w:pPr>
              <w:pStyle w:val="Default"/>
              <w:jc w:val="both"/>
              <w:rPr>
                <w:iCs/>
                <w:sz w:val="22"/>
                <w:szCs w:val="22"/>
              </w:rPr>
            </w:pPr>
          </w:p>
        </w:tc>
        <w:tc>
          <w:tcPr>
            <w:tcW w:w="9568" w:type="dxa"/>
            <w:gridSpan w:val="6"/>
            <w:noWrap/>
            <w:hideMark/>
          </w:tcPr>
          <w:p w:rsidR="00906BDF" w:rsidRPr="00906BDF" w:rsidRDefault="00906BDF" w:rsidP="00366198">
            <w:pPr>
              <w:pStyle w:val="Default"/>
              <w:jc w:val="both"/>
              <w:rPr>
                <w:iCs/>
                <w:sz w:val="22"/>
                <w:szCs w:val="22"/>
                <w:lang w:eastAsia="en-US"/>
              </w:rPr>
            </w:pPr>
            <w:r w:rsidRPr="00906BDF">
              <w:rPr>
                <w:iCs/>
                <w:sz w:val="22"/>
                <w:szCs w:val="22"/>
                <w:lang w:eastAsia="en-US"/>
              </w:rPr>
              <w:t xml:space="preserve">Гарантийные обязательства - __________________________ месяцев </w:t>
            </w:r>
          </w:p>
          <w:p w:rsidR="00906BDF" w:rsidRPr="00906BDF" w:rsidRDefault="00906BDF" w:rsidP="00366198">
            <w:pPr>
              <w:pStyle w:val="Default"/>
              <w:tabs>
                <w:tab w:val="left" w:pos="3090"/>
              </w:tabs>
              <w:rPr>
                <w:iCs/>
                <w:sz w:val="22"/>
                <w:szCs w:val="22"/>
                <w:lang w:eastAsia="en-US"/>
              </w:rPr>
            </w:pPr>
            <w:r w:rsidRPr="00906BDF">
              <w:rPr>
                <w:iCs/>
                <w:sz w:val="22"/>
                <w:szCs w:val="22"/>
                <w:vertAlign w:val="superscript"/>
                <w:lang w:eastAsia="en-US"/>
              </w:rPr>
              <w:t xml:space="preserve">                                                                         (указать срок гарантии, но не менее 12 месяцев)</w:t>
            </w:r>
            <w:r w:rsidRPr="00906BDF">
              <w:rPr>
                <w:iCs/>
                <w:sz w:val="22"/>
                <w:szCs w:val="22"/>
                <w:lang w:eastAsia="en-US"/>
              </w:rPr>
              <w:t> </w:t>
            </w:r>
          </w:p>
        </w:tc>
      </w:tr>
      <w:tr w:rsidR="00906BDF" w:rsidRPr="00D555A7" w:rsidTr="00906BDF">
        <w:trPr>
          <w:trHeight w:val="300"/>
        </w:trPr>
        <w:tc>
          <w:tcPr>
            <w:tcW w:w="3509" w:type="dxa"/>
            <w:gridSpan w:val="3"/>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Контактное лицо по тех. Вопросам</w:t>
            </w:r>
          </w:p>
        </w:tc>
        <w:tc>
          <w:tcPr>
            <w:tcW w:w="2189" w:type="dxa"/>
            <w:gridSpan w:val="3"/>
          </w:tcPr>
          <w:p w:rsidR="00906BDF" w:rsidRPr="00906BDF" w:rsidRDefault="00906BDF" w:rsidP="00D555A7">
            <w:pPr>
              <w:pStyle w:val="Default"/>
              <w:jc w:val="both"/>
              <w:rPr>
                <w:iCs/>
                <w:sz w:val="22"/>
                <w:szCs w:val="22"/>
              </w:rPr>
            </w:pPr>
          </w:p>
        </w:tc>
        <w:tc>
          <w:tcPr>
            <w:tcW w:w="9568" w:type="dxa"/>
            <w:gridSpan w:val="6"/>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Мухамадеев Алексей Викторович (347) 221-55-87 , muhamadeevav@bashtel.ru</w:t>
            </w:r>
          </w:p>
          <w:p w:rsidR="00906BDF" w:rsidRPr="00906BDF" w:rsidRDefault="00906BDF" w:rsidP="00D555A7">
            <w:pPr>
              <w:pStyle w:val="Default"/>
              <w:jc w:val="both"/>
              <w:rPr>
                <w:iCs/>
                <w:sz w:val="22"/>
                <w:szCs w:val="22"/>
                <w:lang w:eastAsia="en-US"/>
              </w:rPr>
            </w:pPr>
            <w:r w:rsidRPr="00906BDF">
              <w:rPr>
                <w:iCs/>
                <w:sz w:val="22"/>
                <w:szCs w:val="22"/>
                <w:lang w:eastAsia="en-US"/>
              </w:rPr>
              <w:t> </w:t>
            </w:r>
          </w:p>
        </w:tc>
      </w:tr>
    </w:tbl>
    <w:p w:rsidR="00341A9D" w:rsidRDefault="00D75183" w:rsidP="00D75183">
      <w:r>
        <w:t xml:space="preserve">                                            </w:t>
      </w:r>
    </w:p>
    <w:p w:rsidR="00FF0248" w:rsidRDefault="00B6562B" w:rsidP="00FF0248">
      <w:r>
        <w:t xml:space="preserve">* </w:t>
      </w:r>
      <w:r w:rsidR="00FF0248">
        <w:t>Коэффициент снижения цены выражается в виде десятичной дроби (например, «0,98» или «0,9» и т.п.), применяется единым ко всем позициям</w:t>
      </w:r>
      <w:r w:rsidR="009A04BE">
        <w:t>.</w:t>
      </w:r>
    </w:p>
    <w:p w:rsidR="0032635D" w:rsidRDefault="00FF0248" w:rsidP="00341A9D">
      <w:r>
        <w:t>**</w:t>
      </w:r>
      <w:r w:rsidR="00B6562B" w:rsidRPr="00D75183">
        <w:t xml:space="preserve">У Заказчика не возникает обязанности заказать </w:t>
      </w:r>
      <w:r w:rsidR="00366198">
        <w:t>товар н</w:t>
      </w:r>
      <w:r w:rsidR="00B6562B" w:rsidRPr="00D75183">
        <w:t>а всю указанную сумму.</w:t>
      </w:r>
    </w:p>
    <w:p w:rsidR="00FF0248" w:rsidRPr="00D75183" w:rsidRDefault="00FF0248" w:rsidP="00341A9D"/>
    <w:p w:rsidR="00341A9D" w:rsidRPr="005C24A0" w:rsidRDefault="00341A9D" w:rsidP="00341A9D">
      <w:r w:rsidRPr="005C24A0">
        <w:t>___________________________________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f0"/>
      </w:pPr>
    </w:p>
    <w:p w:rsidR="00341A9D" w:rsidRPr="00E82F20" w:rsidRDefault="00341A9D" w:rsidP="00341A9D">
      <w:pPr>
        <w:rPr>
          <w:color w:val="808080"/>
        </w:rPr>
      </w:pPr>
      <w:r w:rsidRPr="00E82F20">
        <w:rPr>
          <w:color w:val="808080"/>
        </w:rPr>
        <w:t>ИНСТРУКЦИИ ПО ЗАПОЛНЕНИЮ</w:t>
      </w:r>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 приложением к которой является данное технико-коммерческое предложение.</w:t>
      </w:r>
    </w:p>
    <w:p w:rsidR="00366198" w:rsidRDefault="00341A9D" w:rsidP="00341A9D">
      <w:pPr>
        <w:jc w:val="both"/>
        <w:sectPr w:rsidR="00366198" w:rsidSect="00D555A7">
          <w:pgSz w:w="16839" w:h="11907" w:orient="landscape" w:code="9"/>
          <w:pgMar w:top="1134" w:right="851" w:bottom="567" w:left="567" w:header="720" w:footer="720" w:gutter="0"/>
          <w:pgNumType w:start="1"/>
          <w:cols w:space="708"/>
          <w:noEndnote/>
          <w:titlePg/>
          <w:docGrid w:linePitch="326"/>
        </w:sectPr>
      </w:pPr>
      <w:r>
        <w:rPr>
          <w:color w:val="808080"/>
        </w:rPr>
        <w:t>3. Предлагаемая цена Договора должна быть указана цифрами с одновременным дублированием ее словами.</w:t>
      </w:r>
      <w:r w:rsidRPr="005C24A0">
        <w:br w:type="page"/>
      </w:r>
      <w:bookmarkStart w:id="88" w:name="_Ref313304436"/>
      <w:bookmarkStart w:id="89" w:name="_Toc314507388"/>
      <w:bookmarkStart w:id="90" w:name="_Toc322209429"/>
    </w:p>
    <w:p w:rsidR="00341A9D" w:rsidRPr="00582CB7" w:rsidRDefault="00341A9D" w:rsidP="00341A9D">
      <w:pPr>
        <w:jc w:val="both"/>
        <w:rPr>
          <w:color w:val="808080"/>
        </w:rPr>
      </w:pP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91" w:name="_Форма_4_РЕКОМЕНДУЕМАЯ"/>
      <w:bookmarkStart w:id="92" w:name="_Toc438136420"/>
      <w:bookmarkEnd w:id="91"/>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2"/>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8"/>
      <w:bookmarkEnd w:id="89"/>
    </w:p>
    <w:p w:rsidR="00341A9D" w:rsidRPr="005C24A0" w:rsidRDefault="00341A9D" w:rsidP="00341A9D">
      <w:pPr>
        <w:jc w:val="center"/>
      </w:pPr>
      <w:r w:rsidRPr="005C24A0">
        <w:t>О ЗАКУПКЕ</w:t>
      </w:r>
      <w:bookmarkEnd w:id="90"/>
    </w:p>
    <w:p w:rsidR="00341A9D" w:rsidRPr="005C24A0" w:rsidRDefault="00341A9D" w:rsidP="00341A9D">
      <w:pPr>
        <w:pStyle w:val="ac"/>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d"/>
        <w:sectPr w:rsidR="00341A9D" w:rsidRPr="00EC7453" w:rsidSect="00366198">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366198">
          <w:headerReference w:type="first" r:id="rId42"/>
          <w:pgSz w:w="16839" w:h="11907" w:orient="landscape" w:code="9"/>
          <w:pgMar w:top="1134" w:right="851" w:bottom="567" w:left="567" w:header="720" w:footer="720" w:gutter="0"/>
          <w:cols w:space="708"/>
          <w:noEndnote/>
          <w:titlePg/>
          <w:docGrid w:linePitch="326"/>
        </w:sectPr>
      </w:pPr>
    </w:p>
    <w:p w:rsidR="00341A9D" w:rsidRPr="00D854F9"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9"/>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F07571">
          <w:rPr>
            <w:bCs/>
            <w:color w:val="808080"/>
          </w:rPr>
          <w:t>пунктах 7</w:t>
        </w:r>
      </w:hyperlink>
      <w:r w:rsidRPr="00F07571">
        <w:rPr>
          <w:bCs/>
          <w:color w:val="808080"/>
        </w:rPr>
        <w:t xml:space="preserve"> и </w:t>
      </w:r>
      <w:hyperlink r:id="rId44"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5" w:history="1">
        <w:r w:rsidRPr="00F07571">
          <w:rPr>
            <w:bCs/>
            <w:color w:val="808080"/>
          </w:rPr>
          <w:t>Пункты 1</w:t>
        </w:r>
      </w:hyperlink>
      <w:r w:rsidRPr="00F07571">
        <w:rPr>
          <w:bCs/>
          <w:color w:val="808080"/>
        </w:rPr>
        <w:t xml:space="preserve"> - </w:t>
      </w:r>
      <w:hyperlink r:id="rId46"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F07571">
          <w:rPr>
            <w:bCs/>
            <w:color w:val="808080"/>
          </w:rPr>
          <w:t>подпунктах "в"</w:t>
        </w:r>
      </w:hyperlink>
      <w:r w:rsidRPr="00F07571">
        <w:rPr>
          <w:bCs/>
          <w:color w:val="808080"/>
        </w:rPr>
        <w:t xml:space="preserve"> - </w:t>
      </w:r>
      <w:hyperlink r:id="rId48"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f0"/>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bl>
    <w:p w:rsidR="00341A9D" w:rsidRDefault="00341A9D" w:rsidP="00341A9D">
      <w:pPr>
        <w:pStyle w:val="afff0"/>
      </w:pPr>
    </w:p>
    <w:p w:rsidR="00341A9D" w:rsidRDefault="00341A9D" w:rsidP="00341A9D">
      <w:pPr>
        <w:pStyle w:val="afff0"/>
      </w:pPr>
    </w:p>
    <w:p w:rsidR="00341A9D" w:rsidRDefault="00341A9D" w:rsidP="00341A9D">
      <w:pPr>
        <w:pStyle w:val="afff0"/>
      </w:pPr>
      <w:r>
        <w:t xml:space="preserve">Приложение: </w:t>
      </w:r>
    </w:p>
    <w:p w:rsidR="00341A9D" w:rsidRDefault="00341A9D" w:rsidP="0026494D">
      <w:pPr>
        <w:pStyle w:val="afff0"/>
        <w:numPr>
          <w:ilvl w:val="0"/>
          <w:numId w:val="7"/>
        </w:numPr>
      </w:pPr>
      <w:r>
        <w:t>Декларация 1________________________;</w:t>
      </w:r>
    </w:p>
    <w:p w:rsidR="00341A9D" w:rsidRPr="00B24F3B" w:rsidRDefault="00341A9D" w:rsidP="0026494D">
      <w:pPr>
        <w:pStyle w:val="afff0"/>
        <w:numPr>
          <w:ilvl w:val="0"/>
          <w:numId w:val="7"/>
        </w:numPr>
        <w:rPr>
          <w:i/>
        </w:rPr>
      </w:pPr>
      <w:r w:rsidRPr="00B24F3B">
        <w:rPr>
          <w:i/>
        </w:rPr>
        <w:t>Декларация 2 ________________________.</w:t>
      </w:r>
    </w:p>
    <w:p w:rsidR="00341A9D" w:rsidRDefault="00341A9D" w:rsidP="00341A9D">
      <w:pPr>
        <w:pStyle w:val="afff0"/>
      </w:pPr>
    </w:p>
    <w:p w:rsidR="00341A9D" w:rsidRDefault="00341A9D" w:rsidP="00341A9D">
      <w:pPr>
        <w:pStyle w:val="afff0"/>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5"/>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5"/>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5"/>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9"/>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815A98" w:rsidRDefault="00815A98" w:rsidP="00341A9D">
      <w:pPr>
        <w:pStyle w:val="afff0"/>
        <w:jc w:val="both"/>
        <w:sectPr w:rsidR="00815A98" w:rsidSect="00366198">
          <w:headerReference w:type="even" r:id="rId49"/>
          <w:headerReference w:type="default" r:id="rId50"/>
          <w:footerReference w:type="default" r:id="rId51"/>
          <w:pgSz w:w="11907" w:h="16839" w:code="9"/>
          <w:pgMar w:top="851" w:right="567" w:bottom="567" w:left="1134" w:header="720" w:footer="720" w:gutter="0"/>
          <w:cols w:space="720"/>
          <w:noEndnote/>
          <w:titlePg/>
        </w:sectPr>
      </w:pPr>
    </w:p>
    <w:p w:rsidR="00341A9D" w:rsidRPr="00325455"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1" w:name="_РАЗДЕЛ_IV._Техническое"/>
      <w:bookmarkStart w:id="112" w:name="_Toc438136424"/>
      <w:bookmarkEnd w:id="111"/>
      <w:r w:rsidRPr="00325455">
        <w:rPr>
          <w:rFonts w:ascii="Times New Roman" w:eastAsia="MS Mincho" w:hAnsi="Times New Roman"/>
          <w:color w:val="17365D"/>
          <w:kern w:val="32"/>
          <w:szCs w:val="24"/>
          <w:lang w:val="x-none" w:eastAsia="x-none"/>
        </w:rPr>
        <w:t>РАЗДЕЛ IV. Техническое задание</w:t>
      </w:r>
      <w:bookmarkEnd w:id="112"/>
    </w:p>
    <w:tbl>
      <w:tblPr>
        <w:tblW w:w="16018" w:type="dxa"/>
        <w:tblLayout w:type="fixed"/>
        <w:tblLook w:val="04A0" w:firstRow="1" w:lastRow="0" w:firstColumn="1" w:lastColumn="0" w:noHBand="0" w:noVBand="1"/>
      </w:tblPr>
      <w:tblGrid>
        <w:gridCol w:w="604"/>
        <w:gridCol w:w="3100"/>
        <w:gridCol w:w="1832"/>
        <w:gridCol w:w="4297"/>
        <w:gridCol w:w="960"/>
        <w:gridCol w:w="1681"/>
        <w:gridCol w:w="1843"/>
        <w:gridCol w:w="1701"/>
      </w:tblGrid>
      <w:tr w:rsidR="00815A98" w:rsidRPr="00815A98" w:rsidTr="00815A98">
        <w:trPr>
          <w:trHeight w:val="300"/>
        </w:trPr>
        <w:tc>
          <w:tcPr>
            <w:tcW w:w="16018" w:type="dxa"/>
            <w:gridSpan w:val="8"/>
            <w:tcBorders>
              <w:top w:val="nil"/>
              <w:left w:val="nil"/>
              <w:bottom w:val="nil"/>
              <w:right w:val="nil"/>
            </w:tcBorders>
            <w:shd w:val="clear" w:color="auto" w:fill="auto"/>
            <w:noWrap/>
            <w:vAlign w:val="bottom"/>
            <w:hideMark/>
          </w:tcPr>
          <w:p w:rsidR="00815A98" w:rsidRPr="00815A98" w:rsidRDefault="00815A98" w:rsidP="00815A98">
            <w:pPr>
              <w:jc w:val="center"/>
              <w:rPr>
                <w:rFonts w:ascii="Calibri" w:hAnsi="Calibri"/>
                <w:b/>
                <w:bCs/>
                <w:color w:val="000000"/>
                <w:sz w:val="22"/>
                <w:szCs w:val="22"/>
              </w:rPr>
            </w:pPr>
            <w:r w:rsidRPr="00815A98">
              <w:rPr>
                <w:rFonts w:ascii="Calibri" w:hAnsi="Calibri"/>
                <w:b/>
                <w:bCs/>
                <w:color w:val="000000"/>
                <w:sz w:val="22"/>
                <w:szCs w:val="22"/>
              </w:rPr>
              <w:t>СПЕЦИФИКАЦИЯ</w:t>
            </w:r>
          </w:p>
        </w:tc>
      </w:tr>
      <w:tr w:rsidR="00815A98" w:rsidRPr="00815A98" w:rsidTr="00F50C1B">
        <w:trPr>
          <w:trHeight w:val="300"/>
        </w:trPr>
        <w:tc>
          <w:tcPr>
            <w:tcW w:w="604" w:type="dxa"/>
            <w:tcBorders>
              <w:top w:val="nil"/>
              <w:left w:val="nil"/>
              <w:bottom w:val="nil"/>
              <w:right w:val="nil"/>
            </w:tcBorders>
            <w:shd w:val="clear" w:color="auto" w:fill="auto"/>
            <w:noWrap/>
            <w:vAlign w:val="bottom"/>
          </w:tcPr>
          <w:p w:rsidR="00815A98" w:rsidRPr="00815A98" w:rsidRDefault="00815A98" w:rsidP="00815A98">
            <w:pPr>
              <w:rPr>
                <w:rFonts w:ascii="Calibri" w:hAnsi="Calibri"/>
                <w:color w:val="000000"/>
                <w:sz w:val="22"/>
                <w:szCs w:val="22"/>
              </w:rPr>
            </w:pPr>
          </w:p>
        </w:tc>
        <w:tc>
          <w:tcPr>
            <w:tcW w:w="3100" w:type="dxa"/>
            <w:tcBorders>
              <w:top w:val="nil"/>
              <w:left w:val="nil"/>
              <w:bottom w:val="nil"/>
              <w:right w:val="nil"/>
            </w:tcBorders>
            <w:shd w:val="clear" w:color="auto" w:fill="auto"/>
            <w:noWrap/>
            <w:vAlign w:val="bottom"/>
            <w:hideMark/>
          </w:tcPr>
          <w:p w:rsidR="00815A98" w:rsidRPr="00815A98" w:rsidRDefault="00815A98" w:rsidP="00815A98">
            <w:pPr>
              <w:rPr>
                <w:rFonts w:ascii="Calibri" w:hAnsi="Calibri"/>
                <w:color w:val="000000"/>
                <w:sz w:val="22"/>
                <w:szCs w:val="22"/>
              </w:rPr>
            </w:pPr>
          </w:p>
        </w:tc>
        <w:tc>
          <w:tcPr>
            <w:tcW w:w="1832" w:type="dxa"/>
            <w:tcBorders>
              <w:top w:val="nil"/>
              <w:left w:val="nil"/>
              <w:bottom w:val="nil"/>
              <w:right w:val="nil"/>
            </w:tcBorders>
            <w:shd w:val="clear" w:color="auto" w:fill="auto"/>
            <w:noWrap/>
            <w:vAlign w:val="bottom"/>
            <w:hideMark/>
          </w:tcPr>
          <w:p w:rsidR="00815A98" w:rsidRPr="00815A98" w:rsidRDefault="00815A98" w:rsidP="00815A98">
            <w:pPr>
              <w:rPr>
                <w:sz w:val="20"/>
                <w:szCs w:val="20"/>
              </w:rPr>
            </w:pPr>
          </w:p>
        </w:tc>
        <w:tc>
          <w:tcPr>
            <w:tcW w:w="4297" w:type="dxa"/>
            <w:tcBorders>
              <w:top w:val="nil"/>
              <w:left w:val="nil"/>
              <w:bottom w:val="nil"/>
              <w:right w:val="nil"/>
            </w:tcBorders>
            <w:shd w:val="clear" w:color="auto" w:fill="auto"/>
            <w:noWrap/>
            <w:vAlign w:val="bottom"/>
            <w:hideMark/>
          </w:tcPr>
          <w:p w:rsidR="00815A98" w:rsidRPr="00815A98" w:rsidRDefault="00815A98" w:rsidP="00815A98">
            <w:pPr>
              <w:rPr>
                <w:sz w:val="20"/>
                <w:szCs w:val="20"/>
              </w:rPr>
            </w:pPr>
          </w:p>
        </w:tc>
        <w:tc>
          <w:tcPr>
            <w:tcW w:w="960" w:type="dxa"/>
            <w:tcBorders>
              <w:top w:val="nil"/>
              <w:left w:val="nil"/>
              <w:bottom w:val="nil"/>
              <w:right w:val="nil"/>
            </w:tcBorders>
            <w:shd w:val="clear" w:color="auto" w:fill="auto"/>
            <w:noWrap/>
            <w:vAlign w:val="bottom"/>
            <w:hideMark/>
          </w:tcPr>
          <w:p w:rsidR="00815A98" w:rsidRPr="00815A98" w:rsidRDefault="00815A98" w:rsidP="00815A98">
            <w:pPr>
              <w:rPr>
                <w:sz w:val="20"/>
                <w:szCs w:val="20"/>
              </w:rPr>
            </w:pPr>
          </w:p>
        </w:tc>
        <w:tc>
          <w:tcPr>
            <w:tcW w:w="1681" w:type="dxa"/>
            <w:tcBorders>
              <w:top w:val="nil"/>
              <w:left w:val="nil"/>
              <w:bottom w:val="nil"/>
              <w:right w:val="nil"/>
            </w:tcBorders>
            <w:shd w:val="clear" w:color="auto" w:fill="auto"/>
            <w:noWrap/>
            <w:vAlign w:val="bottom"/>
            <w:hideMark/>
          </w:tcPr>
          <w:p w:rsidR="00815A98" w:rsidRPr="00815A98" w:rsidRDefault="00815A98" w:rsidP="00815A98">
            <w:pPr>
              <w:rPr>
                <w:sz w:val="20"/>
                <w:szCs w:val="20"/>
              </w:rPr>
            </w:pPr>
          </w:p>
        </w:tc>
        <w:tc>
          <w:tcPr>
            <w:tcW w:w="1843" w:type="dxa"/>
            <w:tcBorders>
              <w:top w:val="nil"/>
              <w:left w:val="nil"/>
              <w:bottom w:val="nil"/>
              <w:right w:val="nil"/>
            </w:tcBorders>
            <w:shd w:val="clear" w:color="auto" w:fill="auto"/>
            <w:noWrap/>
            <w:vAlign w:val="bottom"/>
            <w:hideMark/>
          </w:tcPr>
          <w:p w:rsidR="00815A98" w:rsidRPr="00815A98" w:rsidRDefault="00815A98" w:rsidP="00815A98">
            <w:pPr>
              <w:rPr>
                <w:sz w:val="20"/>
                <w:szCs w:val="20"/>
              </w:rPr>
            </w:pPr>
          </w:p>
        </w:tc>
        <w:tc>
          <w:tcPr>
            <w:tcW w:w="1701" w:type="dxa"/>
            <w:tcBorders>
              <w:top w:val="nil"/>
              <w:left w:val="nil"/>
              <w:bottom w:val="nil"/>
              <w:right w:val="nil"/>
            </w:tcBorders>
            <w:shd w:val="clear" w:color="auto" w:fill="auto"/>
            <w:noWrap/>
            <w:vAlign w:val="bottom"/>
            <w:hideMark/>
          </w:tcPr>
          <w:p w:rsidR="00815A98" w:rsidRPr="00815A98" w:rsidRDefault="00815A98" w:rsidP="00815A98">
            <w:pPr>
              <w:rPr>
                <w:sz w:val="20"/>
                <w:szCs w:val="20"/>
              </w:rPr>
            </w:pPr>
          </w:p>
        </w:tc>
      </w:tr>
      <w:tr w:rsidR="00815A98" w:rsidRPr="00815A98" w:rsidTr="00815A98">
        <w:trPr>
          <w:trHeight w:val="300"/>
        </w:trPr>
        <w:tc>
          <w:tcPr>
            <w:tcW w:w="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 п.п.</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Наименование товара</w:t>
            </w:r>
          </w:p>
        </w:tc>
        <w:tc>
          <w:tcPr>
            <w:tcW w:w="18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Производитель</w:t>
            </w:r>
          </w:p>
        </w:tc>
        <w:tc>
          <w:tcPr>
            <w:tcW w:w="4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Описание</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Eд.изм</w:t>
            </w:r>
          </w:p>
        </w:tc>
        <w:tc>
          <w:tcPr>
            <w:tcW w:w="168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15A98" w:rsidRPr="00815A98" w:rsidRDefault="00815A98" w:rsidP="00815A98">
            <w:pPr>
              <w:jc w:val="center"/>
              <w:rPr>
                <w:rFonts w:ascii="Calibri" w:hAnsi="Calibri"/>
                <w:sz w:val="22"/>
                <w:szCs w:val="22"/>
              </w:rPr>
            </w:pPr>
            <w:r w:rsidRPr="00815A98">
              <w:rPr>
                <w:rFonts w:ascii="Calibri" w:hAnsi="Calibri"/>
                <w:sz w:val="22"/>
                <w:szCs w:val="22"/>
              </w:rPr>
              <w:t>Предельная Цена за единицу измерения без НДС, включая стоимость тары и доставку, рубли РФ</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15A98" w:rsidRPr="00815A98" w:rsidRDefault="00815A98" w:rsidP="00815A98">
            <w:pPr>
              <w:jc w:val="center"/>
              <w:rPr>
                <w:rFonts w:ascii="Calibri" w:hAnsi="Calibri"/>
                <w:sz w:val="22"/>
                <w:szCs w:val="22"/>
              </w:rPr>
            </w:pPr>
            <w:r w:rsidRPr="00815A98">
              <w:rPr>
                <w:rFonts w:ascii="Calibri" w:hAnsi="Calibri"/>
                <w:sz w:val="22"/>
                <w:szCs w:val="22"/>
              </w:rPr>
              <w:t>Предельная Цена за единицу измерения с НДС, включая стоимость тары и доставку, рубли РФ</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Адрес поставки</w:t>
            </w:r>
          </w:p>
        </w:tc>
      </w:tr>
      <w:tr w:rsidR="00815A98" w:rsidRPr="00815A98" w:rsidTr="00815A98">
        <w:trPr>
          <w:trHeight w:val="1290"/>
        </w:trPr>
        <w:tc>
          <w:tcPr>
            <w:tcW w:w="604" w:type="dxa"/>
            <w:vMerge/>
            <w:tcBorders>
              <w:top w:val="single" w:sz="4" w:space="0" w:color="auto"/>
              <w:left w:val="single" w:sz="4" w:space="0" w:color="auto"/>
              <w:bottom w:val="single" w:sz="4" w:space="0" w:color="auto"/>
              <w:right w:val="single" w:sz="4" w:space="0" w:color="auto"/>
            </w:tcBorders>
            <w:vAlign w:val="center"/>
            <w:hideMark/>
          </w:tcPr>
          <w:p w:rsidR="00815A98" w:rsidRPr="00815A98" w:rsidRDefault="00815A98" w:rsidP="00815A98">
            <w:pPr>
              <w:rPr>
                <w:rFonts w:ascii="Calibri" w:hAnsi="Calibri"/>
                <w:color w:val="000000"/>
                <w:sz w:val="22"/>
                <w:szCs w:val="22"/>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815A98" w:rsidRPr="00815A98" w:rsidRDefault="00815A98" w:rsidP="00815A98">
            <w:pPr>
              <w:rPr>
                <w:rFonts w:ascii="Calibri" w:hAnsi="Calibri"/>
                <w:color w:val="000000"/>
                <w:sz w:val="22"/>
                <w:szCs w:val="22"/>
              </w:rPr>
            </w:pPr>
          </w:p>
        </w:tc>
        <w:tc>
          <w:tcPr>
            <w:tcW w:w="1832" w:type="dxa"/>
            <w:vMerge/>
            <w:tcBorders>
              <w:top w:val="single" w:sz="4" w:space="0" w:color="auto"/>
              <w:left w:val="single" w:sz="4" w:space="0" w:color="auto"/>
              <w:bottom w:val="single" w:sz="4" w:space="0" w:color="000000"/>
              <w:right w:val="single" w:sz="4" w:space="0" w:color="auto"/>
            </w:tcBorders>
            <w:vAlign w:val="center"/>
            <w:hideMark/>
          </w:tcPr>
          <w:p w:rsidR="00815A98" w:rsidRPr="00815A98" w:rsidRDefault="00815A98" w:rsidP="00815A98">
            <w:pPr>
              <w:rPr>
                <w:rFonts w:ascii="Calibri" w:hAnsi="Calibri"/>
                <w:color w:val="000000"/>
                <w:sz w:val="22"/>
                <w:szCs w:val="22"/>
              </w:rPr>
            </w:pPr>
          </w:p>
        </w:tc>
        <w:tc>
          <w:tcPr>
            <w:tcW w:w="4297" w:type="dxa"/>
            <w:vMerge/>
            <w:tcBorders>
              <w:top w:val="single" w:sz="4" w:space="0" w:color="auto"/>
              <w:left w:val="single" w:sz="4" w:space="0" w:color="auto"/>
              <w:bottom w:val="single" w:sz="4" w:space="0" w:color="auto"/>
              <w:right w:val="single" w:sz="4" w:space="0" w:color="auto"/>
            </w:tcBorders>
            <w:vAlign w:val="center"/>
            <w:hideMark/>
          </w:tcPr>
          <w:p w:rsidR="00815A98" w:rsidRPr="00815A98" w:rsidRDefault="00815A98" w:rsidP="00815A98">
            <w:pPr>
              <w:rPr>
                <w:rFonts w:ascii="Calibri" w:hAnsi="Calibri"/>
                <w:color w:val="000000"/>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15A98" w:rsidRPr="00815A98" w:rsidRDefault="00815A98" w:rsidP="00815A98">
            <w:pPr>
              <w:rPr>
                <w:rFonts w:ascii="Calibri" w:hAnsi="Calibri"/>
                <w:color w:val="000000"/>
                <w:sz w:val="22"/>
                <w:szCs w:val="22"/>
              </w:rPr>
            </w:pPr>
          </w:p>
        </w:tc>
        <w:tc>
          <w:tcPr>
            <w:tcW w:w="1681" w:type="dxa"/>
            <w:vMerge/>
            <w:tcBorders>
              <w:top w:val="single" w:sz="4" w:space="0" w:color="auto"/>
              <w:left w:val="single" w:sz="4" w:space="0" w:color="auto"/>
              <w:bottom w:val="single" w:sz="4" w:space="0" w:color="000000"/>
              <w:right w:val="single" w:sz="4" w:space="0" w:color="auto"/>
            </w:tcBorders>
            <w:vAlign w:val="center"/>
            <w:hideMark/>
          </w:tcPr>
          <w:p w:rsidR="00815A98" w:rsidRPr="00815A98" w:rsidRDefault="00815A98" w:rsidP="00815A98">
            <w:pPr>
              <w:rPr>
                <w:rFonts w:ascii="Calibri" w:hAnsi="Calibri"/>
                <w:sz w:val="22"/>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15A98" w:rsidRPr="00815A98" w:rsidRDefault="00815A98" w:rsidP="00815A98">
            <w:pPr>
              <w:rPr>
                <w:rFonts w:ascii="Calibri" w:hAnsi="Calibri"/>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5A98" w:rsidRPr="00815A98" w:rsidRDefault="00815A98" w:rsidP="00815A98">
            <w:pPr>
              <w:rPr>
                <w:rFonts w:ascii="Calibri" w:hAnsi="Calibri"/>
                <w:color w:val="000000"/>
                <w:sz w:val="22"/>
                <w:szCs w:val="22"/>
              </w:rPr>
            </w:pPr>
          </w:p>
        </w:tc>
      </w:tr>
      <w:tr w:rsidR="00815A98" w:rsidRPr="00815A98" w:rsidTr="00815A98">
        <w:trPr>
          <w:trHeight w:val="30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1</w:t>
            </w:r>
          </w:p>
        </w:tc>
        <w:tc>
          <w:tcPr>
            <w:tcW w:w="3100"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2</w:t>
            </w:r>
          </w:p>
        </w:tc>
        <w:tc>
          <w:tcPr>
            <w:tcW w:w="1832"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3</w:t>
            </w:r>
          </w:p>
        </w:tc>
        <w:tc>
          <w:tcPr>
            <w:tcW w:w="4297"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5</w:t>
            </w:r>
          </w:p>
        </w:tc>
        <w:tc>
          <w:tcPr>
            <w:tcW w:w="1681"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6</w:t>
            </w:r>
          </w:p>
        </w:tc>
        <w:tc>
          <w:tcPr>
            <w:tcW w:w="1843"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7</w:t>
            </w:r>
          </w:p>
        </w:tc>
        <w:tc>
          <w:tcPr>
            <w:tcW w:w="1701"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8</w:t>
            </w:r>
          </w:p>
        </w:tc>
      </w:tr>
      <w:tr w:rsidR="00815A98" w:rsidRPr="00815A98" w:rsidTr="00815A98">
        <w:trPr>
          <w:trHeight w:val="60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1</w:t>
            </w:r>
          </w:p>
        </w:tc>
        <w:tc>
          <w:tcPr>
            <w:tcW w:w="3100"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Проволока оцинкованная d-3</w:t>
            </w:r>
          </w:p>
        </w:tc>
        <w:tc>
          <w:tcPr>
            <w:tcW w:w="1832"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 </w:t>
            </w:r>
          </w:p>
        </w:tc>
        <w:tc>
          <w:tcPr>
            <w:tcW w:w="4297"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xml:space="preserve">Технические требования </w:t>
            </w:r>
          </w:p>
        </w:tc>
        <w:tc>
          <w:tcPr>
            <w:tcW w:w="960" w:type="dxa"/>
            <w:tcBorders>
              <w:top w:val="nil"/>
              <w:left w:val="nil"/>
              <w:bottom w:val="single" w:sz="4" w:space="0" w:color="auto"/>
              <w:right w:val="single" w:sz="4" w:space="0" w:color="auto"/>
            </w:tcBorders>
            <w:shd w:val="clear" w:color="auto" w:fill="auto"/>
            <w:noWrap/>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кг</w:t>
            </w:r>
          </w:p>
        </w:tc>
        <w:tc>
          <w:tcPr>
            <w:tcW w:w="1681" w:type="dxa"/>
            <w:tcBorders>
              <w:top w:val="nil"/>
              <w:left w:val="nil"/>
              <w:bottom w:val="single" w:sz="4" w:space="0" w:color="auto"/>
              <w:right w:val="single" w:sz="4" w:space="0" w:color="auto"/>
            </w:tcBorders>
            <w:shd w:val="clear" w:color="auto" w:fill="auto"/>
            <w:noWrap/>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48,85</w:t>
            </w:r>
          </w:p>
        </w:tc>
        <w:tc>
          <w:tcPr>
            <w:tcW w:w="1843" w:type="dxa"/>
            <w:tcBorders>
              <w:top w:val="nil"/>
              <w:left w:val="nil"/>
              <w:bottom w:val="single" w:sz="4" w:space="0" w:color="auto"/>
              <w:right w:val="single" w:sz="4" w:space="0" w:color="auto"/>
            </w:tcBorders>
            <w:shd w:val="clear" w:color="auto" w:fill="auto"/>
            <w:noWrap/>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57,64</w:t>
            </w:r>
          </w:p>
        </w:tc>
        <w:tc>
          <w:tcPr>
            <w:tcW w:w="1701"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г. Уфа, ул. Каспийская,14</w:t>
            </w:r>
          </w:p>
        </w:tc>
      </w:tr>
      <w:tr w:rsidR="00815A98" w:rsidRPr="00815A98" w:rsidTr="00815A98">
        <w:trPr>
          <w:trHeight w:val="600"/>
        </w:trPr>
        <w:tc>
          <w:tcPr>
            <w:tcW w:w="604" w:type="dxa"/>
            <w:tcBorders>
              <w:top w:val="nil"/>
              <w:left w:val="single" w:sz="4" w:space="0" w:color="auto"/>
              <w:bottom w:val="single" w:sz="4" w:space="0" w:color="auto"/>
              <w:right w:val="single" w:sz="4" w:space="0" w:color="auto"/>
            </w:tcBorders>
            <w:shd w:val="clear" w:color="auto" w:fill="auto"/>
            <w:noWrap/>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2</w:t>
            </w:r>
          </w:p>
        </w:tc>
        <w:tc>
          <w:tcPr>
            <w:tcW w:w="3100"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Проволока оцинкованная d-4</w:t>
            </w:r>
          </w:p>
        </w:tc>
        <w:tc>
          <w:tcPr>
            <w:tcW w:w="1832"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4297" w:type="dxa"/>
            <w:tcBorders>
              <w:top w:val="nil"/>
              <w:left w:val="nil"/>
              <w:bottom w:val="single" w:sz="4" w:space="0" w:color="auto"/>
              <w:right w:val="single" w:sz="4" w:space="0" w:color="auto"/>
            </w:tcBorders>
            <w:shd w:val="clear" w:color="auto" w:fill="auto"/>
            <w:hideMark/>
          </w:tcPr>
          <w:p w:rsidR="00815A98" w:rsidRPr="00815A98" w:rsidRDefault="00815A98" w:rsidP="00815A98">
            <w:pPr>
              <w:ind w:hanging="64"/>
              <w:rPr>
                <w:rFonts w:ascii="Calibri" w:hAnsi="Calibri"/>
                <w:color w:val="000000"/>
                <w:sz w:val="22"/>
                <w:szCs w:val="22"/>
              </w:rPr>
            </w:pPr>
            <w:r w:rsidRPr="00815A98">
              <w:rPr>
                <w:rFonts w:ascii="Calibri" w:hAnsi="Calibri"/>
                <w:color w:val="000000"/>
                <w:sz w:val="22"/>
                <w:szCs w:val="22"/>
              </w:rPr>
              <w:t xml:space="preserve">Технические требования </w:t>
            </w:r>
          </w:p>
        </w:tc>
        <w:tc>
          <w:tcPr>
            <w:tcW w:w="960" w:type="dxa"/>
            <w:tcBorders>
              <w:top w:val="nil"/>
              <w:left w:val="nil"/>
              <w:bottom w:val="single" w:sz="4" w:space="0" w:color="auto"/>
              <w:right w:val="single" w:sz="4" w:space="0" w:color="auto"/>
            </w:tcBorders>
            <w:shd w:val="clear" w:color="auto" w:fill="auto"/>
            <w:noWrap/>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кг</w:t>
            </w:r>
          </w:p>
        </w:tc>
        <w:tc>
          <w:tcPr>
            <w:tcW w:w="1681" w:type="dxa"/>
            <w:tcBorders>
              <w:top w:val="nil"/>
              <w:left w:val="nil"/>
              <w:bottom w:val="single" w:sz="4" w:space="0" w:color="auto"/>
              <w:right w:val="single" w:sz="4" w:space="0" w:color="auto"/>
            </w:tcBorders>
            <w:shd w:val="clear" w:color="auto" w:fill="auto"/>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48,75</w:t>
            </w:r>
          </w:p>
        </w:tc>
        <w:tc>
          <w:tcPr>
            <w:tcW w:w="1843" w:type="dxa"/>
            <w:tcBorders>
              <w:top w:val="nil"/>
              <w:left w:val="nil"/>
              <w:bottom w:val="single" w:sz="4" w:space="0" w:color="auto"/>
              <w:right w:val="single" w:sz="4" w:space="0" w:color="auto"/>
            </w:tcBorders>
            <w:shd w:val="clear" w:color="auto" w:fill="auto"/>
            <w:noWrap/>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57,53</w:t>
            </w:r>
          </w:p>
        </w:tc>
        <w:tc>
          <w:tcPr>
            <w:tcW w:w="1701"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г. Уфа, ул. Каспийская,14</w:t>
            </w:r>
          </w:p>
        </w:tc>
      </w:tr>
      <w:tr w:rsidR="00815A98" w:rsidRPr="00815A98" w:rsidTr="00815A98">
        <w:trPr>
          <w:trHeight w:val="600"/>
        </w:trPr>
        <w:tc>
          <w:tcPr>
            <w:tcW w:w="604" w:type="dxa"/>
            <w:tcBorders>
              <w:top w:val="nil"/>
              <w:left w:val="single" w:sz="4" w:space="0" w:color="auto"/>
              <w:bottom w:val="single" w:sz="4" w:space="0" w:color="auto"/>
              <w:right w:val="single" w:sz="4" w:space="0" w:color="auto"/>
            </w:tcBorders>
            <w:shd w:val="clear" w:color="auto" w:fill="auto"/>
            <w:noWrap/>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3</w:t>
            </w:r>
          </w:p>
        </w:tc>
        <w:tc>
          <w:tcPr>
            <w:tcW w:w="3100"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Проволока оцинкованная d-1.5</w:t>
            </w:r>
          </w:p>
        </w:tc>
        <w:tc>
          <w:tcPr>
            <w:tcW w:w="1832"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4297"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xml:space="preserve">Технические требования </w:t>
            </w:r>
          </w:p>
        </w:tc>
        <w:tc>
          <w:tcPr>
            <w:tcW w:w="960" w:type="dxa"/>
            <w:tcBorders>
              <w:top w:val="nil"/>
              <w:left w:val="nil"/>
              <w:bottom w:val="single" w:sz="4" w:space="0" w:color="auto"/>
              <w:right w:val="single" w:sz="4" w:space="0" w:color="auto"/>
            </w:tcBorders>
            <w:shd w:val="clear" w:color="auto" w:fill="auto"/>
            <w:noWrap/>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кг</w:t>
            </w:r>
          </w:p>
        </w:tc>
        <w:tc>
          <w:tcPr>
            <w:tcW w:w="1681" w:type="dxa"/>
            <w:tcBorders>
              <w:top w:val="nil"/>
              <w:left w:val="nil"/>
              <w:bottom w:val="single" w:sz="4" w:space="0" w:color="auto"/>
              <w:right w:val="single" w:sz="4" w:space="0" w:color="auto"/>
            </w:tcBorders>
            <w:shd w:val="clear" w:color="auto" w:fill="auto"/>
            <w:vAlign w:val="center"/>
            <w:hideMark/>
          </w:tcPr>
          <w:p w:rsidR="00815A98" w:rsidRPr="00815A98" w:rsidRDefault="003203AC" w:rsidP="00815A98">
            <w:pPr>
              <w:jc w:val="center"/>
              <w:rPr>
                <w:rFonts w:ascii="Calibri" w:hAnsi="Calibri"/>
                <w:color w:val="000000"/>
                <w:sz w:val="22"/>
                <w:szCs w:val="22"/>
              </w:rPr>
            </w:pPr>
            <w:r>
              <w:rPr>
                <w:rFonts w:ascii="Calibri" w:hAnsi="Calibri"/>
                <w:color w:val="000000"/>
                <w:sz w:val="22"/>
                <w:szCs w:val="22"/>
              </w:rPr>
              <w:t>54,53</w:t>
            </w:r>
          </w:p>
        </w:tc>
        <w:tc>
          <w:tcPr>
            <w:tcW w:w="1843" w:type="dxa"/>
            <w:tcBorders>
              <w:top w:val="nil"/>
              <w:left w:val="nil"/>
              <w:bottom w:val="single" w:sz="4" w:space="0" w:color="auto"/>
              <w:right w:val="single" w:sz="4" w:space="0" w:color="auto"/>
            </w:tcBorders>
            <w:shd w:val="clear" w:color="auto" w:fill="auto"/>
            <w:noWrap/>
            <w:vAlign w:val="center"/>
            <w:hideMark/>
          </w:tcPr>
          <w:p w:rsidR="00815A98" w:rsidRPr="00815A98" w:rsidRDefault="003203AC" w:rsidP="000E3342">
            <w:pPr>
              <w:jc w:val="center"/>
              <w:rPr>
                <w:rFonts w:ascii="Calibri" w:hAnsi="Calibri"/>
                <w:color w:val="000000"/>
                <w:sz w:val="22"/>
                <w:szCs w:val="22"/>
              </w:rPr>
            </w:pPr>
            <w:r>
              <w:rPr>
                <w:rFonts w:ascii="Calibri" w:hAnsi="Calibri"/>
                <w:color w:val="000000"/>
                <w:sz w:val="22"/>
                <w:szCs w:val="22"/>
              </w:rPr>
              <w:t>64,35</w:t>
            </w:r>
          </w:p>
        </w:tc>
        <w:tc>
          <w:tcPr>
            <w:tcW w:w="1701"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г. Уфа, ул. Каспийская,14</w:t>
            </w:r>
          </w:p>
        </w:tc>
      </w:tr>
      <w:tr w:rsidR="00815A98" w:rsidRPr="00815A98" w:rsidTr="00815A98">
        <w:trPr>
          <w:trHeight w:val="3915"/>
        </w:trPr>
        <w:tc>
          <w:tcPr>
            <w:tcW w:w="604" w:type="dxa"/>
            <w:tcBorders>
              <w:top w:val="nil"/>
              <w:left w:val="single" w:sz="4" w:space="0" w:color="auto"/>
              <w:bottom w:val="single" w:sz="4" w:space="0" w:color="auto"/>
              <w:right w:val="single" w:sz="4" w:space="0" w:color="auto"/>
            </w:tcBorders>
            <w:shd w:val="clear" w:color="auto" w:fill="auto"/>
            <w:noWrap/>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4</w:t>
            </w:r>
          </w:p>
        </w:tc>
        <w:tc>
          <w:tcPr>
            <w:tcW w:w="3100"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Катанка d-6,0-6,5</w:t>
            </w:r>
          </w:p>
        </w:tc>
        <w:tc>
          <w:tcPr>
            <w:tcW w:w="1832"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4297" w:type="dxa"/>
            <w:tcBorders>
              <w:top w:val="nil"/>
              <w:left w:val="nil"/>
              <w:bottom w:val="single" w:sz="4" w:space="0" w:color="auto"/>
              <w:right w:val="single" w:sz="4" w:space="0" w:color="auto"/>
            </w:tcBorders>
            <w:shd w:val="clear" w:color="auto" w:fill="auto"/>
            <w:hideMark/>
          </w:tcPr>
          <w:p w:rsidR="00815A98" w:rsidRPr="00815A98" w:rsidRDefault="003203AC" w:rsidP="00815A98">
            <w:pPr>
              <w:rPr>
                <w:rFonts w:ascii="Calibri" w:hAnsi="Calibri"/>
                <w:color w:val="000000"/>
                <w:sz w:val="20"/>
                <w:szCs w:val="20"/>
              </w:rPr>
            </w:pPr>
            <w:r w:rsidRPr="003203AC">
              <w:rPr>
                <w:rFonts w:ascii="Calibri" w:hAnsi="Calibri"/>
                <w:color w:val="000000"/>
                <w:sz w:val="20"/>
                <w:szCs w:val="20"/>
              </w:rPr>
              <w:t xml:space="preserve">Катанка d 6,0 -6,5 горячекатаная применяется для увязки  столба и приставки  при строительстве  воздушных линий связи. Катанку изготавляют в соответствии с требованиями настоящего стандарта по технологическому регламенту, утвержденному в установленном порядке.  Катанку изготавливают гладкой   из арматурной стали класса A-I (A240). Предельные отклонения диаметра гладких профилей должны соответствовать ГОСТ 2590-88 для обычной точности прокатки.Марка стали Ст3кп, Ст3пс, Ст3сп. Химический состав арматурной углердистой стали должен соответствовать ГОСТ 380-88. Механические требования испытание на изгиб и в холодном состоянии составляет 180С  . На поверхности катанки не должно быть раскатанных трещин, прокатных плен, закатов, усов и раскатанных загрязнений. Не допускаются отпечатки, рябизна, раскатанные пузыри и риски, отдельные мелкие плены, выводящие размеры катанки за предельные отклонения по диаметру. Катанку изготовляют в мотках, состоящих из одного непрерывного отрезка. Витки катанки в мотках должны быть уложены без </w:t>
            </w:r>
            <w:r w:rsidR="00ED0D85" w:rsidRPr="003203AC">
              <w:rPr>
                <w:rFonts w:ascii="Calibri" w:hAnsi="Calibri"/>
                <w:color w:val="000000"/>
                <w:sz w:val="20"/>
                <w:szCs w:val="20"/>
              </w:rPr>
              <w:t>перепутывания. Каждая</w:t>
            </w:r>
            <w:r w:rsidRPr="003203AC">
              <w:rPr>
                <w:rFonts w:ascii="Calibri" w:hAnsi="Calibri"/>
                <w:color w:val="000000"/>
                <w:sz w:val="20"/>
                <w:szCs w:val="20"/>
              </w:rPr>
              <w:t xml:space="preserve"> партия сопровождается документом о качестве.</w:t>
            </w:r>
          </w:p>
        </w:tc>
        <w:tc>
          <w:tcPr>
            <w:tcW w:w="960" w:type="dxa"/>
            <w:tcBorders>
              <w:top w:val="nil"/>
              <w:left w:val="nil"/>
              <w:bottom w:val="single" w:sz="4" w:space="0" w:color="auto"/>
              <w:right w:val="single" w:sz="4" w:space="0" w:color="auto"/>
            </w:tcBorders>
            <w:shd w:val="clear" w:color="auto" w:fill="auto"/>
            <w:noWrap/>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кг</w:t>
            </w:r>
          </w:p>
        </w:tc>
        <w:tc>
          <w:tcPr>
            <w:tcW w:w="1681" w:type="dxa"/>
            <w:tcBorders>
              <w:top w:val="nil"/>
              <w:left w:val="nil"/>
              <w:bottom w:val="single" w:sz="4" w:space="0" w:color="auto"/>
              <w:right w:val="single" w:sz="4" w:space="0" w:color="auto"/>
            </w:tcBorders>
            <w:shd w:val="clear" w:color="auto" w:fill="auto"/>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32,16</w:t>
            </w:r>
          </w:p>
        </w:tc>
        <w:tc>
          <w:tcPr>
            <w:tcW w:w="1843" w:type="dxa"/>
            <w:tcBorders>
              <w:top w:val="nil"/>
              <w:left w:val="nil"/>
              <w:bottom w:val="single" w:sz="4" w:space="0" w:color="auto"/>
              <w:right w:val="single" w:sz="4" w:space="0" w:color="auto"/>
            </w:tcBorders>
            <w:shd w:val="clear" w:color="auto" w:fill="auto"/>
            <w:noWrap/>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37,95</w:t>
            </w:r>
          </w:p>
        </w:tc>
        <w:tc>
          <w:tcPr>
            <w:tcW w:w="1701"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г. Уфа, ул. Каспийская,14</w:t>
            </w:r>
          </w:p>
        </w:tc>
      </w:tr>
      <w:tr w:rsidR="00815A98" w:rsidRPr="00815A98" w:rsidTr="00815A98">
        <w:trPr>
          <w:trHeight w:val="300"/>
        </w:trPr>
        <w:tc>
          <w:tcPr>
            <w:tcW w:w="160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98" w:rsidRPr="00815A98" w:rsidRDefault="00815A98" w:rsidP="009A04BE">
            <w:pPr>
              <w:rPr>
                <w:rFonts w:ascii="Calibri" w:hAnsi="Calibri"/>
                <w:color w:val="000000"/>
                <w:sz w:val="22"/>
                <w:szCs w:val="22"/>
              </w:rPr>
            </w:pPr>
            <w:r w:rsidRPr="00815A98">
              <w:rPr>
                <w:rFonts w:ascii="Calibri" w:hAnsi="Calibri"/>
                <w:color w:val="000000"/>
                <w:sz w:val="22"/>
                <w:szCs w:val="22"/>
              </w:rPr>
              <w:t xml:space="preserve">Предельная сумма лота </w:t>
            </w:r>
            <w:r w:rsidR="00ED0D85" w:rsidRPr="00815A98">
              <w:rPr>
                <w:rFonts w:ascii="Calibri" w:hAnsi="Calibri"/>
                <w:color w:val="000000"/>
                <w:sz w:val="22"/>
                <w:szCs w:val="22"/>
              </w:rPr>
              <w:t>составляет: 1</w:t>
            </w:r>
            <w:r w:rsidRPr="00815A98">
              <w:rPr>
                <w:rFonts w:ascii="Calibri" w:hAnsi="Calibri"/>
                <w:color w:val="000000"/>
                <w:sz w:val="22"/>
                <w:szCs w:val="22"/>
              </w:rPr>
              <w:t xml:space="preserve"> 120 000,</w:t>
            </w:r>
            <w:r w:rsidR="00ED0D85">
              <w:rPr>
                <w:rFonts w:ascii="Calibri" w:hAnsi="Calibri"/>
                <w:color w:val="000000"/>
                <w:sz w:val="22"/>
                <w:szCs w:val="22"/>
              </w:rPr>
              <w:t>0</w:t>
            </w:r>
            <w:r w:rsidR="00ED0D85" w:rsidRPr="00815A98">
              <w:rPr>
                <w:rFonts w:ascii="Calibri" w:hAnsi="Calibri"/>
                <w:color w:val="000000"/>
                <w:sz w:val="22"/>
                <w:szCs w:val="22"/>
              </w:rPr>
              <w:t>0 руб.</w:t>
            </w:r>
            <w:r w:rsidRPr="00815A98">
              <w:rPr>
                <w:rFonts w:ascii="Calibri" w:hAnsi="Calibri"/>
                <w:color w:val="000000"/>
                <w:sz w:val="22"/>
                <w:szCs w:val="22"/>
              </w:rPr>
              <w:t xml:space="preserve"> с НДС.</w:t>
            </w:r>
          </w:p>
        </w:tc>
      </w:tr>
      <w:tr w:rsidR="00815A98" w:rsidRPr="00815A98" w:rsidTr="00815A98">
        <w:trPr>
          <w:trHeight w:val="300"/>
        </w:trPr>
        <w:tc>
          <w:tcPr>
            <w:tcW w:w="160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Объем может быть изменен на 20% без изменения стоимости единицы</w:t>
            </w:r>
          </w:p>
        </w:tc>
      </w:tr>
      <w:tr w:rsidR="00815A98" w:rsidRPr="00815A98" w:rsidTr="00815A98">
        <w:trPr>
          <w:trHeight w:val="300"/>
        </w:trPr>
        <w:tc>
          <w:tcPr>
            <w:tcW w:w="37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98" w:rsidRPr="00815A98" w:rsidRDefault="00815A98" w:rsidP="009A04BE">
            <w:pPr>
              <w:rPr>
                <w:rFonts w:ascii="Calibri" w:hAnsi="Calibri"/>
                <w:color w:val="000000"/>
                <w:sz w:val="22"/>
                <w:szCs w:val="22"/>
              </w:rPr>
            </w:pPr>
            <w:r w:rsidRPr="00815A98">
              <w:rPr>
                <w:rFonts w:ascii="Calibri" w:hAnsi="Calibri"/>
                <w:color w:val="000000"/>
                <w:sz w:val="22"/>
                <w:szCs w:val="22"/>
              </w:rPr>
              <w:t>Требуемые сроки поставки</w:t>
            </w:r>
            <w:r w:rsidR="009A04BE">
              <w:rPr>
                <w:rFonts w:ascii="Calibri" w:hAnsi="Calibri"/>
                <w:color w:val="000000"/>
                <w:sz w:val="22"/>
                <w:szCs w:val="22"/>
              </w:rPr>
              <w:t>, минимальная партия</w:t>
            </w:r>
            <w:r w:rsidRPr="00815A98">
              <w:rPr>
                <w:rFonts w:ascii="Calibri" w:hAnsi="Calibri"/>
                <w:color w:val="000000"/>
                <w:sz w:val="22"/>
                <w:szCs w:val="22"/>
              </w:rPr>
              <w:t>:</w:t>
            </w:r>
          </w:p>
        </w:tc>
        <w:tc>
          <w:tcPr>
            <w:tcW w:w="12314" w:type="dxa"/>
            <w:gridSpan w:val="6"/>
            <w:tcBorders>
              <w:top w:val="single" w:sz="4" w:space="0" w:color="auto"/>
              <w:left w:val="nil"/>
              <w:bottom w:val="nil"/>
              <w:right w:val="single" w:sz="4" w:space="0" w:color="000000"/>
            </w:tcBorders>
            <w:shd w:val="clear" w:color="auto" w:fill="auto"/>
            <w:noWrap/>
            <w:vAlign w:val="bottom"/>
            <w:hideMark/>
          </w:tcPr>
          <w:p w:rsidR="00815A98" w:rsidRDefault="00783B6D" w:rsidP="009A04BE">
            <w:pPr>
              <w:rPr>
                <w:rFonts w:ascii="Calibri" w:hAnsi="Calibri"/>
                <w:color w:val="000000"/>
                <w:sz w:val="22"/>
                <w:szCs w:val="22"/>
              </w:rPr>
            </w:pPr>
            <w:r w:rsidRPr="009A04BE">
              <w:rPr>
                <w:rFonts w:ascii="Calibri" w:hAnsi="Calibri"/>
                <w:color w:val="000000"/>
                <w:sz w:val="22"/>
                <w:szCs w:val="22"/>
              </w:rPr>
              <w:t>Доставка партий товара осуществляется в срок, указанный в Заказе, но не более 30 календарных дней после подписания сторонами Заказа.</w:t>
            </w:r>
          </w:p>
          <w:p w:rsidR="009A04BE" w:rsidRPr="00815A98" w:rsidRDefault="009A04BE" w:rsidP="009A04BE">
            <w:pPr>
              <w:rPr>
                <w:rFonts w:ascii="Calibri" w:hAnsi="Calibri"/>
                <w:color w:val="000000"/>
                <w:sz w:val="22"/>
                <w:szCs w:val="22"/>
              </w:rPr>
            </w:pPr>
            <w:r w:rsidRPr="009A04BE">
              <w:rPr>
                <w:rFonts w:ascii="Calibri" w:hAnsi="Calibri"/>
                <w:color w:val="000000"/>
                <w:sz w:val="22"/>
                <w:szCs w:val="22"/>
              </w:rPr>
              <w:t xml:space="preserve">Минимальная </w:t>
            </w:r>
            <w:r>
              <w:rPr>
                <w:rFonts w:ascii="Calibri" w:hAnsi="Calibri"/>
                <w:color w:val="000000"/>
                <w:sz w:val="22"/>
                <w:szCs w:val="22"/>
              </w:rPr>
              <w:t>партия металлопроката - 7 т.</w:t>
            </w:r>
          </w:p>
        </w:tc>
      </w:tr>
      <w:tr w:rsidR="00815A98" w:rsidRPr="00815A98" w:rsidTr="00815A98">
        <w:trPr>
          <w:trHeight w:val="300"/>
        </w:trPr>
        <w:tc>
          <w:tcPr>
            <w:tcW w:w="3704" w:type="dxa"/>
            <w:gridSpan w:val="2"/>
            <w:tcBorders>
              <w:top w:val="single" w:sz="4" w:space="0" w:color="auto"/>
              <w:left w:val="single" w:sz="4" w:space="0" w:color="auto"/>
              <w:bottom w:val="single" w:sz="4" w:space="0" w:color="auto"/>
              <w:right w:val="nil"/>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Условия доставки</w:t>
            </w:r>
          </w:p>
        </w:tc>
        <w:tc>
          <w:tcPr>
            <w:tcW w:w="10613" w:type="dxa"/>
            <w:gridSpan w:val="5"/>
            <w:tcBorders>
              <w:top w:val="single" w:sz="4" w:space="0" w:color="auto"/>
              <w:left w:val="single" w:sz="4" w:space="0" w:color="auto"/>
              <w:bottom w:val="single" w:sz="4" w:space="0" w:color="auto"/>
              <w:right w:val="nil"/>
            </w:tcBorders>
            <w:shd w:val="clear" w:color="auto" w:fill="auto"/>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Отгрузка до склада ПАО "</w:t>
            </w:r>
            <w:r w:rsidR="003203AC" w:rsidRPr="00815A98">
              <w:rPr>
                <w:rFonts w:ascii="Calibri" w:hAnsi="Calibri"/>
                <w:color w:val="000000"/>
                <w:sz w:val="22"/>
                <w:szCs w:val="22"/>
              </w:rPr>
              <w:t>Башинформсвязь», по</w:t>
            </w:r>
            <w:r w:rsidRPr="00815A98">
              <w:rPr>
                <w:rFonts w:ascii="Calibri" w:hAnsi="Calibri"/>
                <w:color w:val="000000"/>
                <w:sz w:val="22"/>
                <w:szCs w:val="22"/>
              </w:rPr>
              <w:t xml:space="preserve"> адресу: г. Уфа, ул. Каспийская,14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r>
      <w:tr w:rsidR="00815A98" w:rsidRPr="00815A98" w:rsidTr="00815A98">
        <w:trPr>
          <w:trHeight w:val="300"/>
        </w:trPr>
        <w:tc>
          <w:tcPr>
            <w:tcW w:w="3704" w:type="dxa"/>
            <w:gridSpan w:val="2"/>
            <w:tcBorders>
              <w:top w:val="single" w:sz="4" w:space="0" w:color="auto"/>
              <w:left w:val="single" w:sz="4" w:space="0" w:color="auto"/>
              <w:bottom w:val="nil"/>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Транспортировка товара:</w:t>
            </w:r>
          </w:p>
        </w:tc>
        <w:tc>
          <w:tcPr>
            <w:tcW w:w="10613" w:type="dxa"/>
            <w:gridSpan w:val="5"/>
            <w:tcBorders>
              <w:top w:val="nil"/>
              <w:left w:val="single" w:sz="4" w:space="0" w:color="auto"/>
              <w:bottom w:val="nil"/>
              <w:right w:val="nil"/>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xml:space="preserve">Транспортировка товара </w:t>
            </w:r>
            <w:r w:rsidR="00F50C1B" w:rsidRPr="00815A98">
              <w:rPr>
                <w:rFonts w:ascii="Calibri" w:hAnsi="Calibri"/>
                <w:color w:val="000000"/>
                <w:sz w:val="22"/>
                <w:szCs w:val="22"/>
              </w:rPr>
              <w:t>осуществляется автомобильным</w:t>
            </w:r>
            <w:r w:rsidRPr="00815A98">
              <w:rPr>
                <w:rFonts w:ascii="Calibri" w:hAnsi="Calibri"/>
                <w:color w:val="000000"/>
                <w:sz w:val="22"/>
                <w:szCs w:val="22"/>
              </w:rPr>
              <w:t xml:space="preserve"> транспортом за счет Поставщика.</w:t>
            </w:r>
          </w:p>
        </w:tc>
        <w:tc>
          <w:tcPr>
            <w:tcW w:w="1701" w:type="dxa"/>
            <w:tcBorders>
              <w:top w:val="nil"/>
              <w:left w:val="nil"/>
              <w:bottom w:val="nil"/>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r>
      <w:tr w:rsidR="00815A98" w:rsidRPr="00815A98" w:rsidTr="00815A98">
        <w:trPr>
          <w:trHeight w:val="300"/>
        </w:trPr>
        <w:tc>
          <w:tcPr>
            <w:tcW w:w="37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Особые условия</w:t>
            </w:r>
          </w:p>
        </w:tc>
        <w:tc>
          <w:tcPr>
            <w:tcW w:w="7089" w:type="dxa"/>
            <w:gridSpan w:val="3"/>
            <w:tcBorders>
              <w:top w:val="single" w:sz="4" w:space="0" w:color="auto"/>
              <w:left w:val="single" w:sz="4" w:space="0" w:color="auto"/>
              <w:bottom w:val="single" w:sz="4" w:space="0" w:color="auto"/>
              <w:right w:val="nil"/>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xml:space="preserve">паспорт </w:t>
            </w:r>
            <w:r w:rsidR="00ED0D85" w:rsidRPr="00815A98">
              <w:rPr>
                <w:rFonts w:ascii="Calibri" w:hAnsi="Calibri"/>
                <w:color w:val="000000"/>
                <w:sz w:val="22"/>
                <w:szCs w:val="22"/>
              </w:rPr>
              <w:t>качества;</w:t>
            </w:r>
          </w:p>
        </w:tc>
        <w:tc>
          <w:tcPr>
            <w:tcW w:w="1681" w:type="dxa"/>
            <w:tcBorders>
              <w:top w:val="single" w:sz="4" w:space="0" w:color="auto"/>
              <w:left w:val="nil"/>
              <w:bottom w:val="single" w:sz="4" w:space="0" w:color="auto"/>
              <w:right w:val="nil"/>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1843" w:type="dxa"/>
            <w:tcBorders>
              <w:top w:val="single" w:sz="4" w:space="0" w:color="auto"/>
              <w:left w:val="nil"/>
              <w:bottom w:val="single" w:sz="4" w:space="0" w:color="auto"/>
              <w:right w:val="nil"/>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r>
      <w:tr w:rsidR="00815A98" w:rsidRPr="00815A98" w:rsidTr="00815A98">
        <w:trPr>
          <w:trHeight w:val="300"/>
        </w:trPr>
        <w:tc>
          <w:tcPr>
            <w:tcW w:w="3704" w:type="dxa"/>
            <w:gridSpan w:val="2"/>
            <w:vMerge/>
            <w:tcBorders>
              <w:top w:val="single" w:sz="4" w:space="0" w:color="auto"/>
              <w:left w:val="single" w:sz="4" w:space="0" w:color="auto"/>
              <w:bottom w:val="single" w:sz="4" w:space="0" w:color="auto"/>
              <w:right w:val="single" w:sz="4" w:space="0" w:color="auto"/>
            </w:tcBorders>
            <w:vAlign w:val="center"/>
            <w:hideMark/>
          </w:tcPr>
          <w:p w:rsidR="00815A98" w:rsidRPr="00815A98" w:rsidRDefault="00815A98" w:rsidP="00815A98">
            <w:pPr>
              <w:rPr>
                <w:rFonts w:ascii="Calibri" w:hAnsi="Calibri"/>
                <w:color w:val="000000"/>
                <w:sz w:val="22"/>
                <w:szCs w:val="22"/>
              </w:rPr>
            </w:pPr>
          </w:p>
        </w:tc>
        <w:tc>
          <w:tcPr>
            <w:tcW w:w="7089" w:type="dxa"/>
            <w:gridSpan w:val="3"/>
            <w:tcBorders>
              <w:top w:val="single" w:sz="4" w:space="0" w:color="auto"/>
              <w:left w:val="single" w:sz="4" w:space="0" w:color="auto"/>
              <w:bottom w:val="single" w:sz="4" w:space="0" w:color="auto"/>
              <w:right w:val="nil"/>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техническое описание поставляемого товара</w:t>
            </w:r>
          </w:p>
        </w:tc>
        <w:tc>
          <w:tcPr>
            <w:tcW w:w="1681" w:type="dxa"/>
            <w:tcBorders>
              <w:top w:val="nil"/>
              <w:left w:val="nil"/>
              <w:bottom w:val="single" w:sz="4" w:space="0" w:color="auto"/>
              <w:right w:val="nil"/>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1843" w:type="dxa"/>
            <w:tcBorders>
              <w:top w:val="nil"/>
              <w:left w:val="nil"/>
              <w:bottom w:val="single" w:sz="4" w:space="0" w:color="auto"/>
              <w:right w:val="nil"/>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r>
      <w:tr w:rsidR="00815A98" w:rsidRPr="00815A98" w:rsidTr="00815A98">
        <w:trPr>
          <w:trHeight w:val="300"/>
        </w:trPr>
        <w:tc>
          <w:tcPr>
            <w:tcW w:w="3704" w:type="dxa"/>
            <w:gridSpan w:val="2"/>
            <w:vMerge/>
            <w:tcBorders>
              <w:top w:val="single" w:sz="4" w:space="0" w:color="auto"/>
              <w:left w:val="single" w:sz="4" w:space="0" w:color="auto"/>
              <w:bottom w:val="single" w:sz="4" w:space="0" w:color="auto"/>
              <w:right w:val="single" w:sz="4" w:space="0" w:color="auto"/>
            </w:tcBorders>
            <w:vAlign w:val="center"/>
            <w:hideMark/>
          </w:tcPr>
          <w:p w:rsidR="00815A98" w:rsidRPr="00815A98" w:rsidRDefault="00815A98" w:rsidP="00815A98">
            <w:pPr>
              <w:rPr>
                <w:rFonts w:ascii="Calibri" w:hAnsi="Calibri"/>
                <w:color w:val="000000"/>
                <w:sz w:val="22"/>
                <w:szCs w:val="22"/>
              </w:rPr>
            </w:pPr>
          </w:p>
        </w:tc>
        <w:tc>
          <w:tcPr>
            <w:tcW w:w="7089" w:type="dxa"/>
            <w:gridSpan w:val="3"/>
            <w:tcBorders>
              <w:top w:val="single" w:sz="4" w:space="0" w:color="auto"/>
              <w:left w:val="single" w:sz="4" w:space="0" w:color="auto"/>
              <w:bottom w:val="nil"/>
              <w:right w:val="nil"/>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xml:space="preserve">сертификат </w:t>
            </w:r>
            <w:r w:rsidR="00F50C1B" w:rsidRPr="00815A98">
              <w:rPr>
                <w:rFonts w:ascii="Calibri" w:hAnsi="Calibri"/>
                <w:color w:val="000000"/>
                <w:sz w:val="22"/>
                <w:szCs w:val="22"/>
              </w:rPr>
              <w:t>соответствия</w:t>
            </w:r>
            <w:r w:rsidRPr="00815A98">
              <w:rPr>
                <w:rFonts w:ascii="Calibri" w:hAnsi="Calibri"/>
                <w:color w:val="000000"/>
                <w:sz w:val="22"/>
                <w:szCs w:val="22"/>
              </w:rPr>
              <w:t xml:space="preserve"> </w:t>
            </w:r>
            <w:r w:rsidR="00F50C1B" w:rsidRPr="00815A98">
              <w:rPr>
                <w:rFonts w:ascii="Calibri" w:hAnsi="Calibri"/>
                <w:color w:val="000000"/>
                <w:sz w:val="22"/>
                <w:szCs w:val="22"/>
              </w:rPr>
              <w:t>стандартам</w:t>
            </w:r>
          </w:p>
        </w:tc>
        <w:tc>
          <w:tcPr>
            <w:tcW w:w="1681" w:type="dxa"/>
            <w:tcBorders>
              <w:top w:val="nil"/>
              <w:left w:val="nil"/>
              <w:bottom w:val="nil"/>
              <w:right w:val="nil"/>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1843" w:type="dxa"/>
            <w:tcBorders>
              <w:top w:val="nil"/>
              <w:left w:val="nil"/>
              <w:bottom w:val="nil"/>
              <w:right w:val="nil"/>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1701" w:type="dxa"/>
            <w:tcBorders>
              <w:top w:val="nil"/>
              <w:left w:val="nil"/>
              <w:bottom w:val="nil"/>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r>
      <w:tr w:rsidR="00815A98" w:rsidRPr="00815A98" w:rsidTr="00815A98">
        <w:trPr>
          <w:trHeight w:val="300"/>
        </w:trPr>
        <w:tc>
          <w:tcPr>
            <w:tcW w:w="37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Гарантийные обязательства</w:t>
            </w:r>
          </w:p>
        </w:tc>
        <w:tc>
          <w:tcPr>
            <w:tcW w:w="10613" w:type="dxa"/>
            <w:gridSpan w:val="5"/>
            <w:tcBorders>
              <w:top w:val="single" w:sz="4" w:space="0" w:color="auto"/>
              <w:left w:val="single" w:sz="4" w:space="0" w:color="auto"/>
              <w:bottom w:val="nil"/>
              <w:right w:val="nil"/>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Гарантийные обязательства -</w:t>
            </w:r>
            <w:r w:rsidR="00F50C1B">
              <w:rPr>
                <w:rFonts w:ascii="Calibri" w:hAnsi="Calibri"/>
                <w:color w:val="000000"/>
                <w:sz w:val="22"/>
                <w:szCs w:val="22"/>
              </w:rPr>
              <w:t xml:space="preserve"> </w:t>
            </w:r>
            <w:r w:rsidRPr="00815A98">
              <w:rPr>
                <w:rFonts w:ascii="Calibri" w:hAnsi="Calibri"/>
                <w:color w:val="000000"/>
                <w:sz w:val="22"/>
                <w:szCs w:val="22"/>
              </w:rPr>
              <w:t xml:space="preserve">не менее 12месяцев </w:t>
            </w:r>
          </w:p>
        </w:tc>
        <w:tc>
          <w:tcPr>
            <w:tcW w:w="1701" w:type="dxa"/>
            <w:tcBorders>
              <w:top w:val="single" w:sz="4" w:space="0" w:color="auto"/>
              <w:left w:val="nil"/>
              <w:bottom w:val="nil"/>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r>
      <w:tr w:rsidR="00815A98" w:rsidRPr="00815A98" w:rsidTr="00815A98">
        <w:trPr>
          <w:trHeight w:val="300"/>
        </w:trPr>
        <w:tc>
          <w:tcPr>
            <w:tcW w:w="37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Контактное лицо по тех. Вопросам</w:t>
            </w:r>
          </w:p>
        </w:tc>
        <w:tc>
          <w:tcPr>
            <w:tcW w:w="10613" w:type="dxa"/>
            <w:gridSpan w:val="5"/>
            <w:tcBorders>
              <w:top w:val="single" w:sz="4" w:space="0" w:color="auto"/>
              <w:left w:val="single" w:sz="4" w:space="0" w:color="auto"/>
              <w:bottom w:val="single" w:sz="4" w:space="0" w:color="auto"/>
              <w:right w:val="nil"/>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Мухамадеев Алексей Викторович (347) 221-55-87 , muhamadeevav@bashtel.ru</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r>
    </w:tbl>
    <w:p w:rsidR="00F96486" w:rsidRDefault="00F96486" w:rsidP="00975134">
      <w:pPr>
        <w:ind w:left="360"/>
        <w:jc w:val="both"/>
        <w:rPr>
          <w:vanish/>
          <w:color w:val="0070C0"/>
        </w:rPr>
      </w:pPr>
    </w:p>
    <w:p w:rsidR="00815A98" w:rsidRDefault="00815A98" w:rsidP="00975134">
      <w:pPr>
        <w:ind w:left="360"/>
        <w:jc w:val="both"/>
        <w:rPr>
          <w:vanish/>
          <w:color w:val="0070C0"/>
        </w:rPr>
        <w:sectPr w:rsidR="00815A98" w:rsidSect="00815A98">
          <w:pgSz w:w="16839" w:h="11907" w:orient="landscape" w:code="9"/>
          <w:pgMar w:top="1134" w:right="851" w:bottom="567" w:left="567" w:header="720" w:footer="720" w:gutter="0"/>
          <w:cols w:space="720"/>
          <w:noEndnote/>
          <w:titlePg/>
        </w:sectPr>
      </w:pPr>
    </w:p>
    <w:p w:rsidR="00F96486" w:rsidRDefault="00F96486" w:rsidP="00975134">
      <w:pPr>
        <w:ind w:left="360"/>
        <w:jc w:val="both"/>
        <w:rPr>
          <w:vanish/>
          <w:color w:val="0070C0"/>
        </w:rPr>
      </w:pPr>
    </w:p>
    <w:p w:rsidR="00F96486" w:rsidRPr="00815A98" w:rsidRDefault="00815A98" w:rsidP="00815A98">
      <w:pPr>
        <w:ind w:left="360"/>
        <w:jc w:val="center"/>
        <w:rPr>
          <w:vanish/>
          <w:sz w:val="28"/>
          <w:szCs w:val="28"/>
        </w:rPr>
      </w:pPr>
      <w:r w:rsidRPr="00815A98">
        <w:rPr>
          <w:vanish/>
          <w:sz w:val="28"/>
          <w:szCs w:val="28"/>
        </w:rPr>
        <w:t>Технические требования к проволоке оцинкованной</w:t>
      </w:r>
      <w:r w:rsidRPr="00815A98">
        <w:rPr>
          <w:vanish/>
          <w:sz w:val="28"/>
          <w:szCs w:val="28"/>
        </w:rPr>
        <w:cr/>
        <w:t>(Проволока 3,0-П-О-С, Проволока 4,0-П-О-С)</w:t>
      </w:r>
      <w:r w:rsidRPr="00815A98">
        <w:rPr>
          <w:vanish/>
          <w:sz w:val="28"/>
          <w:szCs w:val="28"/>
        </w:rPr>
        <w:cr/>
      </w:r>
    </w:p>
    <w:p w:rsidR="00815A98" w:rsidRPr="00815A98" w:rsidRDefault="00815A98" w:rsidP="00815A98">
      <w:pPr>
        <w:spacing w:line="259" w:lineRule="auto"/>
        <w:rPr>
          <w:rFonts w:asciiTheme="minorHAnsi" w:eastAsiaTheme="minorHAnsi" w:hAnsiTheme="minorHAnsi" w:cstheme="minorBidi"/>
          <w:sz w:val="32"/>
          <w:szCs w:val="32"/>
          <w:lang w:eastAsia="en-US"/>
        </w:rPr>
      </w:pPr>
      <w:bookmarkStart w:id="113" w:name="_Toc417305268"/>
      <w:r w:rsidRPr="00815A98">
        <w:rPr>
          <w:rFonts w:asciiTheme="minorHAnsi" w:eastAsiaTheme="minorHAnsi" w:hAnsiTheme="minorHAnsi" w:cstheme="minorBidi"/>
          <w:sz w:val="32"/>
          <w:szCs w:val="32"/>
          <w:lang w:eastAsia="en-US"/>
        </w:rPr>
        <w:t>1. ЦЕЛЬ ПРИОБРЕТЕНИЯ ПРОВОЛОКИ</w:t>
      </w:r>
      <w:bookmarkEnd w:id="113"/>
    </w:p>
    <w:p w:rsidR="00815A98" w:rsidRPr="00815A98" w:rsidRDefault="00815A98" w:rsidP="00815A98">
      <w:pPr>
        <w:spacing w:line="259" w:lineRule="auto"/>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Проволока оцинкованная предназначена для использования в следующих целях:</w:t>
      </w:r>
    </w:p>
    <w:p w:rsidR="00815A98" w:rsidRPr="00815A98" w:rsidRDefault="00815A98" w:rsidP="00BC5FF3">
      <w:pPr>
        <w:numPr>
          <w:ilvl w:val="1"/>
          <w:numId w:val="26"/>
        </w:numPr>
        <w:spacing w:after="160" w:line="259" w:lineRule="auto"/>
        <w:ind w:left="426"/>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Для подвешивания кабеля на опорах и стойках;</w:t>
      </w:r>
    </w:p>
    <w:p w:rsidR="00815A98" w:rsidRPr="00815A98" w:rsidRDefault="00815A98" w:rsidP="00BC5FF3">
      <w:pPr>
        <w:numPr>
          <w:ilvl w:val="1"/>
          <w:numId w:val="26"/>
        </w:numPr>
        <w:spacing w:after="160" w:line="259" w:lineRule="auto"/>
        <w:ind w:left="426"/>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В качестве заземляющего проводника</w:t>
      </w:r>
      <w:r w:rsidRPr="00815A98">
        <w:rPr>
          <w:rFonts w:asciiTheme="minorHAnsi" w:eastAsiaTheme="minorHAnsi" w:hAnsiTheme="minorHAnsi" w:cstheme="minorBidi"/>
          <w:sz w:val="22"/>
          <w:szCs w:val="22"/>
          <w:lang w:val="en-US" w:eastAsia="en-US"/>
        </w:rPr>
        <w:t>;</w:t>
      </w:r>
    </w:p>
    <w:p w:rsidR="00815A98" w:rsidRPr="00815A98" w:rsidRDefault="00815A98" w:rsidP="00BC5FF3">
      <w:pPr>
        <w:numPr>
          <w:ilvl w:val="1"/>
          <w:numId w:val="26"/>
        </w:numPr>
        <w:spacing w:after="160" w:line="259" w:lineRule="auto"/>
        <w:ind w:left="426"/>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Для организации оттяжек опор и стоек;</w:t>
      </w:r>
    </w:p>
    <w:p w:rsidR="00815A98" w:rsidRDefault="00815A98" w:rsidP="00BC5FF3">
      <w:pPr>
        <w:numPr>
          <w:ilvl w:val="1"/>
          <w:numId w:val="26"/>
        </w:numPr>
        <w:spacing w:after="160" w:line="259" w:lineRule="auto"/>
        <w:ind w:left="426"/>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В качестве заготовочных и тяговых элементов для ввода в кабельные каналы.</w:t>
      </w:r>
    </w:p>
    <w:p w:rsidR="00815A98" w:rsidRPr="00815A98" w:rsidRDefault="00815A98" w:rsidP="00BC5FF3">
      <w:pPr>
        <w:keepNext/>
        <w:keepLines/>
        <w:numPr>
          <w:ilvl w:val="0"/>
          <w:numId w:val="26"/>
        </w:numPr>
        <w:spacing w:before="240" w:after="160" w:line="259" w:lineRule="auto"/>
        <w:outlineLvl w:val="0"/>
        <w:rPr>
          <w:rFonts w:asciiTheme="majorHAnsi" w:eastAsiaTheme="majorEastAsia" w:hAnsiTheme="majorHAnsi" w:cstheme="majorBidi"/>
          <w:sz w:val="32"/>
          <w:szCs w:val="32"/>
          <w:lang w:eastAsia="en-US"/>
        </w:rPr>
      </w:pPr>
      <w:bookmarkStart w:id="114" w:name="_Toc417305269"/>
      <w:r w:rsidRPr="00815A98">
        <w:rPr>
          <w:rFonts w:asciiTheme="majorHAnsi" w:eastAsiaTheme="majorEastAsia" w:hAnsiTheme="majorHAnsi" w:cstheme="majorBidi"/>
          <w:sz w:val="32"/>
          <w:szCs w:val="32"/>
          <w:lang w:eastAsia="en-US"/>
        </w:rPr>
        <w:t>ОБЩИЕ ТРЕБОВАНИЯ К ПРОВОЛОКЕ</w:t>
      </w:r>
      <w:bookmarkEnd w:id="114"/>
    </w:p>
    <w:p w:rsidR="00815A98" w:rsidRPr="00815A98" w:rsidRDefault="00815A98" w:rsidP="00BC5FF3">
      <w:pPr>
        <w:numPr>
          <w:ilvl w:val="1"/>
          <w:numId w:val="26"/>
        </w:numPr>
        <w:spacing w:after="160" w:line="259" w:lineRule="auto"/>
        <w:ind w:left="0" w:firstLine="0"/>
        <w:contextualSpacing/>
        <w:jc w:val="both"/>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xml:space="preserve">Проволока должна изготавливаться в соответствии с требованиями ГОСТ 3282-74 по технологическому регламенту, утвержденному в установленном порядке, из катанки класса </w:t>
      </w:r>
      <w:r w:rsidRPr="00815A98">
        <w:rPr>
          <w:rFonts w:asciiTheme="minorHAnsi" w:eastAsiaTheme="minorHAnsi" w:hAnsiTheme="minorHAnsi" w:cstheme="minorBidi"/>
          <w:sz w:val="22"/>
          <w:szCs w:val="22"/>
          <w:lang w:val="en-US" w:eastAsia="en-US"/>
        </w:rPr>
        <w:t>II</w:t>
      </w:r>
      <w:r w:rsidRPr="00815A98">
        <w:rPr>
          <w:rFonts w:asciiTheme="minorHAnsi" w:eastAsiaTheme="minorHAnsi" w:hAnsiTheme="minorHAnsi" w:cstheme="minorBidi"/>
          <w:sz w:val="22"/>
          <w:szCs w:val="22"/>
          <w:lang w:eastAsia="en-US"/>
        </w:rPr>
        <w:t xml:space="preserve"> по ОСТ-14-15-193 или другой нормативно-технической документации. Допускается изготовление проволоки из низкоуглеродистых марок по ГОСТ 1050 и катанки.</w:t>
      </w:r>
    </w:p>
    <w:p w:rsidR="00815A98" w:rsidRPr="00815A98" w:rsidRDefault="00815A98" w:rsidP="00BC5FF3">
      <w:pPr>
        <w:numPr>
          <w:ilvl w:val="1"/>
          <w:numId w:val="26"/>
        </w:numPr>
        <w:spacing w:after="160" w:line="259" w:lineRule="auto"/>
        <w:ind w:left="0" w:firstLine="0"/>
        <w:contextualSpacing/>
        <w:jc w:val="both"/>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Проволока должна соответствовать следующему типу:</w:t>
      </w:r>
    </w:p>
    <w:p w:rsidR="00815A98" w:rsidRPr="00815A98" w:rsidRDefault="00815A98" w:rsidP="00815A98">
      <w:pPr>
        <w:spacing w:after="160" w:line="259" w:lineRule="auto"/>
        <w:contextualSpacing/>
        <w:jc w:val="both"/>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xml:space="preserve">3.2.1. Вид обработки- термически обработанная (О), светлая (С); </w:t>
      </w:r>
    </w:p>
    <w:p w:rsidR="00815A98" w:rsidRPr="00815A98" w:rsidRDefault="00815A98" w:rsidP="00815A98">
      <w:pPr>
        <w:spacing w:after="160" w:line="259" w:lineRule="auto"/>
        <w:contextualSpacing/>
        <w:jc w:val="both"/>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3.2.2. Поверхность- с оцинкованным покрытием 1-го класса (1Ц);</w:t>
      </w:r>
    </w:p>
    <w:p w:rsidR="00815A98" w:rsidRPr="00815A98" w:rsidRDefault="00815A98" w:rsidP="00815A98">
      <w:pPr>
        <w:spacing w:after="160" w:line="259" w:lineRule="auto"/>
        <w:contextualSpacing/>
        <w:jc w:val="both"/>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3.2.3. Точность изготовления- повышенная (П).</w:t>
      </w:r>
    </w:p>
    <w:p w:rsidR="00815A98" w:rsidRPr="00815A98" w:rsidRDefault="00815A98" w:rsidP="00BC5FF3">
      <w:pPr>
        <w:numPr>
          <w:ilvl w:val="1"/>
          <w:numId w:val="26"/>
        </w:numPr>
        <w:spacing w:after="160"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Диаметр проволоки и предельные отклонения по нему должны соответствовать указанным в табл. 3.3.1.</w:t>
      </w:r>
    </w:p>
    <w:p w:rsidR="00815A98" w:rsidRPr="00815A98" w:rsidRDefault="00815A98" w:rsidP="00815A98">
      <w:pPr>
        <w:spacing w:after="16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Таблица 3.3.1</w:t>
      </w:r>
    </w:p>
    <w:tbl>
      <w:tblPr>
        <w:tblStyle w:val="53"/>
        <w:tblW w:w="0" w:type="auto"/>
        <w:tblInd w:w="945" w:type="dxa"/>
        <w:tblLook w:val="04A0" w:firstRow="1" w:lastRow="0" w:firstColumn="1" w:lastColumn="0" w:noHBand="0" w:noVBand="1"/>
      </w:tblPr>
      <w:tblGrid>
        <w:gridCol w:w="4012"/>
        <w:gridCol w:w="3827"/>
      </w:tblGrid>
      <w:tr w:rsidR="00815A98" w:rsidRPr="00815A98" w:rsidTr="00F50C1B">
        <w:tc>
          <w:tcPr>
            <w:tcW w:w="4012"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Номинальный диаметр проволоки, мм</w:t>
            </w:r>
          </w:p>
        </w:tc>
        <w:tc>
          <w:tcPr>
            <w:tcW w:w="3827"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Предельное отклонение по диаметру проволоки, мм</w:t>
            </w:r>
          </w:p>
        </w:tc>
      </w:tr>
      <w:tr w:rsidR="00815A98" w:rsidRPr="00815A98" w:rsidTr="00F50C1B">
        <w:tc>
          <w:tcPr>
            <w:tcW w:w="4012"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1,5</w:t>
            </w:r>
          </w:p>
        </w:tc>
        <w:tc>
          <w:tcPr>
            <w:tcW w:w="3827" w:type="dxa"/>
            <w:vMerge w:val="restart"/>
            <w:vAlign w:val="center"/>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±0,10</w:t>
            </w:r>
          </w:p>
        </w:tc>
      </w:tr>
      <w:tr w:rsidR="00815A98" w:rsidRPr="00815A98" w:rsidTr="00F50C1B">
        <w:tc>
          <w:tcPr>
            <w:tcW w:w="4012"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3,00</w:t>
            </w:r>
          </w:p>
        </w:tc>
        <w:tc>
          <w:tcPr>
            <w:tcW w:w="3827" w:type="dxa"/>
            <w:vMerge/>
          </w:tcPr>
          <w:p w:rsidR="00815A98" w:rsidRPr="00815A98" w:rsidRDefault="00815A98" w:rsidP="00815A98">
            <w:pPr>
              <w:contextualSpacing/>
              <w:jc w:val="center"/>
              <w:rPr>
                <w:rFonts w:asciiTheme="minorHAnsi" w:eastAsiaTheme="minorHAnsi" w:hAnsiTheme="minorHAnsi" w:cstheme="minorBidi"/>
                <w:sz w:val="22"/>
                <w:szCs w:val="22"/>
                <w:lang w:eastAsia="en-US"/>
              </w:rPr>
            </w:pPr>
          </w:p>
        </w:tc>
      </w:tr>
      <w:tr w:rsidR="00815A98" w:rsidRPr="00815A98" w:rsidTr="00F50C1B">
        <w:tc>
          <w:tcPr>
            <w:tcW w:w="4012"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4,00</w:t>
            </w:r>
          </w:p>
        </w:tc>
        <w:tc>
          <w:tcPr>
            <w:tcW w:w="3827" w:type="dxa"/>
            <w:vMerge/>
          </w:tcPr>
          <w:p w:rsidR="00815A98" w:rsidRPr="00815A98" w:rsidRDefault="00815A98" w:rsidP="00815A98">
            <w:pPr>
              <w:contextualSpacing/>
              <w:rPr>
                <w:rFonts w:asciiTheme="minorHAnsi" w:eastAsiaTheme="minorHAnsi" w:hAnsiTheme="minorHAnsi" w:cstheme="minorBidi"/>
                <w:sz w:val="22"/>
                <w:szCs w:val="22"/>
                <w:lang w:eastAsia="en-US"/>
              </w:rPr>
            </w:pPr>
          </w:p>
        </w:tc>
      </w:tr>
    </w:tbl>
    <w:p w:rsidR="00815A98" w:rsidRPr="00815A98" w:rsidRDefault="00815A98" w:rsidP="00815A98">
      <w:pPr>
        <w:spacing w:after="160" w:line="259" w:lineRule="auto"/>
        <w:contextualSpacing/>
        <w:rPr>
          <w:rFonts w:asciiTheme="minorHAnsi" w:eastAsiaTheme="minorHAnsi" w:hAnsiTheme="minorHAnsi" w:cstheme="minorBidi"/>
          <w:sz w:val="22"/>
          <w:szCs w:val="22"/>
          <w:lang w:eastAsia="en-US"/>
        </w:rPr>
      </w:pPr>
    </w:p>
    <w:p w:rsidR="00815A98" w:rsidRPr="00815A98" w:rsidRDefault="00815A98" w:rsidP="00BC5FF3">
      <w:pPr>
        <w:numPr>
          <w:ilvl w:val="1"/>
          <w:numId w:val="26"/>
        </w:numPr>
        <w:spacing w:after="160"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Овальность проволоки не должна превышать половины предельных отклонений по диаметру.</w:t>
      </w:r>
    </w:p>
    <w:p w:rsidR="00815A98" w:rsidRPr="00815A98" w:rsidRDefault="00815A98" w:rsidP="00BC5FF3">
      <w:pPr>
        <w:numPr>
          <w:ilvl w:val="1"/>
          <w:numId w:val="26"/>
        </w:numPr>
        <w:spacing w:after="160"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Механические свойства проволоки должны соответствовать указанным в табл. 3.5.1.</w:t>
      </w:r>
    </w:p>
    <w:p w:rsidR="00815A98" w:rsidRPr="00815A98" w:rsidRDefault="00815A98" w:rsidP="00815A98">
      <w:pPr>
        <w:spacing w:after="160"/>
        <w:contextualSpacing/>
        <w:rPr>
          <w:rFonts w:asciiTheme="minorHAnsi" w:eastAsiaTheme="minorHAnsi" w:hAnsiTheme="minorHAnsi" w:cstheme="minorBidi"/>
          <w:sz w:val="22"/>
          <w:szCs w:val="22"/>
          <w:lang w:eastAsia="en-US"/>
        </w:rPr>
      </w:pPr>
    </w:p>
    <w:tbl>
      <w:tblPr>
        <w:tblStyle w:val="53"/>
        <w:tblpPr w:leftFromText="180" w:rightFromText="180" w:vertAnchor="text" w:horzAnchor="margin" w:tblpXSpec="center" w:tblpY="280"/>
        <w:tblW w:w="0" w:type="auto"/>
        <w:tblLook w:val="04A0" w:firstRow="1" w:lastRow="0" w:firstColumn="1" w:lastColumn="0" w:noHBand="0" w:noVBand="1"/>
      </w:tblPr>
      <w:tblGrid>
        <w:gridCol w:w="2027"/>
        <w:gridCol w:w="2835"/>
        <w:gridCol w:w="2977"/>
      </w:tblGrid>
      <w:tr w:rsidR="00815A98" w:rsidRPr="00815A98" w:rsidTr="00F50C1B">
        <w:tc>
          <w:tcPr>
            <w:tcW w:w="2027"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Диаметр проволоки, мм</w:t>
            </w:r>
          </w:p>
        </w:tc>
        <w:tc>
          <w:tcPr>
            <w:tcW w:w="2835"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Временное сопротивление разрыву, Н/мм</w:t>
            </w:r>
            <w:r w:rsidRPr="00815A98">
              <w:rPr>
                <w:rFonts w:asciiTheme="minorHAnsi" w:eastAsiaTheme="minorHAnsi" w:hAnsiTheme="minorHAnsi" w:cstheme="minorBidi"/>
                <w:sz w:val="22"/>
                <w:szCs w:val="22"/>
                <w:vertAlign w:val="superscript"/>
                <w:lang w:eastAsia="en-US"/>
              </w:rPr>
              <w:t>2</w:t>
            </w:r>
            <w:r w:rsidRPr="00815A98">
              <w:rPr>
                <w:rFonts w:asciiTheme="minorHAnsi" w:eastAsiaTheme="minorHAnsi" w:hAnsiTheme="minorHAnsi" w:cstheme="minorBidi"/>
                <w:sz w:val="22"/>
                <w:szCs w:val="22"/>
                <w:lang w:eastAsia="en-US"/>
              </w:rPr>
              <w:t xml:space="preserve"> (кгс/мм</w:t>
            </w:r>
            <w:r w:rsidRPr="00815A98">
              <w:rPr>
                <w:rFonts w:asciiTheme="minorHAnsi" w:eastAsiaTheme="minorHAnsi" w:hAnsiTheme="minorHAnsi" w:cstheme="minorBidi"/>
                <w:sz w:val="22"/>
                <w:szCs w:val="22"/>
                <w:vertAlign w:val="superscript"/>
                <w:lang w:eastAsia="en-US"/>
              </w:rPr>
              <w:t>2</w:t>
            </w:r>
            <w:r w:rsidRPr="00815A98">
              <w:rPr>
                <w:rFonts w:asciiTheme="minorHAnsi" w:eastAsiaTheme="minorHAnsi" w:hAnsiTheme="minorHAnsi" w:cstheme="minorBidi"/>
                <w:sz w:val="22"/>
                <w:szCs w:val="22"/>
                <w:lang w:eastAsia="en-US"/>
              </w:rPr>
              <w:t>)</w:t>
            </w:r>
          </w:p>
        </w:tc>
        <w:tc>
          <w:tcPr>
            <w:tcW w:w="2977"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Относительное удлинение δ</w:t>
            </w:r>
            <w:r w:rsidRPr="00815A98">
              <w:rPr>
                <w:rFonts w:asciiTheme="minorHAnsi" w:eastAsiaTheme="minorHAnsi" w:hAnsiTheme="minorHAnsi" w:cstheme="minorBidi"/>
                <w:sz w:val="22"/>
                <w:szCs w:val="22"/>
                <w:vertAlign w:val="subscript"/>
                <w:lang w:eastAsia="en-US"/>
              </w:rPr>
              <w:t>100</w:t>
            </w:r>
            <w:r w:rsidRPr="00815A98">
              <w:rPr>
                <w:rFonts w:asciiTheme="minorHAnsi" w:eastAsiaTheme="minorHAnsi" w:hAnsiTheme="minorHAnsi" w:cstheme="minorBidi"/>
                <w:sz w:val="22"/>
                <w:szCs w:val="22"/>
                <w:lang w:eastAsia="en-US"/>
              </w:rPr>
              <w:t>, %, не менее</w:t>
            </w:r>
          </w:p>
        </w:tc>
      </w:tr>
      <w:tr w:rsidR="00815A98" w:rsidRPr="00815A98" w:rsidTr="00F50C1B">
        <w:tc>
          <w:tcPr>
            <w:tcW w:w="2027"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1,5</w:t>
            </w:r>
          </w:p>
        </w:tc>
        <w:tc>
          <w:tcPr>
            <w:tcW w:w="2835" w:type="dxa"/>
            <w:vMerge w:val="restart"/>
            <w:vAlign w:val="center"/>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340-540 (35-55)</w:t>
            </w:r>
          </w:p>
        </w:tc>
        <w:tc>
          <w:tcPr>
            <w:tcW w:w="2977" w:type="dxa"/>
            <w:vMerge w:val="restart"/>
            <w:vAlign w:val="center"/>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18</w:t>
            </w:r>
          </w:p>
        </w:tc>
      </w:tr>
      <w:tr w:rsidR="00815A98" w:rsidRPr="00815A98" w:rsidTr="00F50C1B">
        <w:tc>
          <w:tcPr>
            <w:tcW w:w="2027"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3,00</w:t>
            </w:r>
          </w:p>
        </w:tc>
        <w:tc>
          <w:tcPr>
            <w:tcW w:w="2835" w:type="dxa"/>
            <w:vMerge/>
          </w:tcPr>
          <w:p w:rsidR="00815A98" w:rsidRPr="00815A98" w:rsidRDefault="00815A98" w:rsidP="00815A98">
            <w:pPr>
              <w:contextualSpacing/>
              <w:jc w:val="center"/>
              <w:rPr>
                <w:rFonts w:asciiTheme="minorHAnsi" w:eastAsiaTheme="minorHAnsi" w:hAnsiTheme="minorHAnsi" w:cstheme="minorBidi"/>
                <w:sz w:val="22"/>
                <w:szCs w:val="22"/>
                <w:lang w:eastAsia="en-US"/>
              </w:rPr>
            </w:pPr>
          </w:p>
        </w:tc>
        <w:tc>
          <w:tcPr>
            <w:tcW w:w="2977" w:type="dxa"/>
            <w:vMerge/>
            <w:vAlign w:val="center"/>
          </w:tcPr>
          <w:p w:rsidR="00815A98" w:rsidRPr="00815A98" w:rsidRDefault="00815A98" w:rsidP="00815A98">
            <w:pPr>
              <w:contextualSpacing/>
              <w:jc w:val="center"/>
              <w:rPr>
                <w:rFonts w:asciiTheme="minorHAnsi" w:eastAsiaTheme="minorHAnsi" w:hAnsiTheme="minorHAnsi" w:cstheme="minorBidi"/>
                <w:sz w:val="22"/>
                <w:szCs w:val="22"/>
                <w:lang w:eastAsia="en-US"/>
              </w:rPr>
            </w:pPr>
          </w:p>
        </w:tc>
      </w:tr>
      <w:tr w:rsidR="00815A98" w:rsidRPr="00815A98" w:rsidTr="00F50C1B">
        <w:tc>
          <w:tcPr>
            <w:tcW w:w="2027"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4,00</w:t>
            </w:r>
          </w:p>
        </w:tc>
        <w:tc>
          <w:tcPr>
            <w:tcW w:w="2835" w:type="dxa"/>
            <w:vMerge/>
          </w:tcPr>
          <w:p w:rsidR="00815A98" w:rsidRPr="00815A98" w:rsidRDefault="00815A98" w:rsidP="00815A98">
            <w:pPr>
              <w:contextualSpacing/>
              <w:rPr>
                <w:rFonts w:asciiTheme="minorHAnsi" w:eastAsiaTheme="minorHAnsi" w:hAnsiTheme="minorHAnsi" w:cstheme="minorBidi"/>
                <w:sz w:val="22"/>
                <w:szCs w:val="22"/>
                <w:lang w:eastAsia="en-US"/>
              </w:rPr>
            </w:pPr>
          </w:p>
        </w:tc>
        <w:tc>
          <w:tcPr>
            <w:tcW w:w="2977" w:type="dxa"/>
            <w:vMerge/>
          </w:tcPr>
          <w:p w:rsidR="00815A98" w:rsidRPr="00815A98" w:rsidRDefault="00815A98" w:rsidP="00815A98">
            <w:pPr>
              <w:contextualSpacing/>
              <w:rPr>
                <w:rFonts w:asciiTheme="minorHAnsi" w:eastAsiaTheme="minorHAnsi" w:hAnsiTheme="minorHAnsi" w:cstheme="minorBidi"/>
                <w:sz w:val="22"/>
                <w:szCs w:val="22"/>
                <w:lang w:eastAsia="en-US"/>
              </w:rPr>
            </w:pPr>
          </w:p>
        </w:tc>
      </w:tr>
    </w:tbl>
    <w:p w:rsidR="00815A98" w:rsidRPr="00815A98" w:rsidRDefault="00815A98" w:rsidP="00815A98">
      <w:pPr>
        <w:spacing w:after="160"/>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Таблица 3.5.1</w:t>
      </w:r>
    </w:p>
    <w:p w:rsidR="00815A98" w:rsidRPr="00815A98" w:rsidRDefault="00815A98" w:rsidP="00815A98">
      <w:pPr>
        <w:spacing w:after="160"/>
        <w:rPr>
          <w:rFonts w:asciiTheme="minorHAnsi" w:eastAsiaTheme="minorHAnsi" w:hAnsiTheme="minorHAnsi" w:cstheme="minorBidi"/>
          <w:sz w:val="22"/>
          <w:szCs w:val="22"/>
          <w:lang w:eastAsia="en-US"/>
        </w:rPr>
      </w:pPr>
    </w:p>
    <w:p w:rsidR="00815A98" w:rsidRPr="00815A98" w:rsidRDefault="00815A98" w:rsidP="00815A98">
      <w:pPr>
        <w:spacing w:after="160"/>
        <w:rPr>
          <w:rFonts w:asciiTheme="minorHAnsi" w:eastAsiaTheme="minorHAnsi" w:hAnsiTheme="minorHAnsi" w:cstheme="minorBidi"/>
          <w:sz w:val="22"/>
          <w:szCs w:val="22"/>
          <w:lang w:eastAsia="en-US"/>
        </w:rPr>
      </w:pPr>
    </w:p>
    <w:p w:rsidR="00815A98" w:rsidRPr="00815A98" w:rsidRDefault="00815A98" w:rsidP="00815A98">
      <w:pPr>
        <w:spacing w:after="160"/>
        <w:rPr>
          <w:rFonts w:asciiTheme="minorHAnsi" w:eastAsiaTheme="minorHAnsi" w:hAnsiTheme="minorHAnsi" w:cstheme="minorBidi"/>
          <w:sz w:val="22"/>
          <w:szCs w:val="22"/>
          <w:lang w:eastAsia="en-US"/>
        </w:rPr>
      </w:pPr>
    </w:p>
    <w:p w:rsidR="00815A98" w:rsidRPr="00815A98" w:rsidRDefault="00815A98" w:rsidP="00BC5FF3">
      <w:pPr>
        <w:numPr>
          <w:ilvl w:val="1"/>
          <w:numId w:val="26"/>
        </w:numPr>
        <w:spacing w:before="120" w:line="259" w:lineRule="auto"/>
        <w:ind w:left="0" w:firstLine="0"/>
        <w:contextualSpacing/>
        <w:jc w:val="both"/>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На поверхности оцинкованной проволоки не должно быть мест, не покрытых цинком, черных пятен. Допускаются отдельные наплывы цинка, величина которых не должна быть более половины предельного отклонения от фактического диаметра проволоки.</w:t>
      </w:r>
    </w:p>
    <w:p w:rsidR="00815A98" w:rsidRPr="00815A98" w:rsidRDefault="00815A98" w:rsidP="00BC5FF3">
      <w:pPr>
        <w:keepNext/>
        <w:keepLines/>
        <w:numPr>
          <w:ilvl w:val="0"/>
          <w:numId w:val="26"/>
        </w:numPr>
        <w:spacing w:before="120" w:line="259" w:lineRule="auto"/>
        <w:outlineLvl w:val="0"/>
        <w:rPr>
          <w:rFonts w:asciiTheme="majorHAnsi" w:eastAsiaTheme="majorEastAsia" w:hAnsiTheme="majorHAnsi" w:cstheme="majorBidi"/>
          <w:sz w:val="32"/>
          <w:szCs w:val="32"/>
          <w:lang w:eastAsia="en-US"/>
        </w:rPr>
      </w:pPr>
      <w:bookmarkStart w:id="115" w:name="_Toc417305270"/>
      <w:r w:rsidRPr="00815A98">
        <w:rPr>
          <w:rFonts w:asciiTheme="majorHAnsi" w:eastAsiaTheme="majorEastAsia" w:hAnsiTheme="majorHAnsi" w:cstheme="majorBidi"/>
          <w:sz w:val="32"/>
          <w:szCs w:val="32"/>
          <w:lang w:eastAsia="en-US"/>
        </w:rPr>
        <w:t>ТРЕБОВАНИЯ К УПАКОВКЕ</w:t>
      </w:r>
      <w:bookmarkEnd w:id="115"/>
    </w:p>
    <w:p w:rsidR="00815A98" w:rsidRPr="00815A98" w:rsidRDefault="00815A98" w:rsidP="00BC5FF3">
      <w:pPr>
        <w:numPr>
          <w:ilvl w:val="1"/>
          <w:numId w:val="26"/>
        </w:numPr>
        <w:spacing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xml:space="preserve"> Проволока должна изготавливаться в мотках (бухтах) или на катушках в виде одного отрезка.   Намотка проволоки должна производиться правильными рядами без перепутывания витков и обеспечивать свободное сматывание проволоки с катушек или мотков.</w:t>
      </w:r>
    </w:p>
    <w:p w:rsidR="00815A98" w:rsidRPr="00815A98" w:rsidRDefault="00815A98" w:rsidP="00BC5FF3">
      <w:pPr>
        <w:numPr>
          <w:ilvl w:val="1"/>
          <w:numId w:val="26"/>
        </w:numPr>
        <w:spacing w:after="160"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xml:space="preserve"> Масса проволоки в мотке (бухте) или на катушке от 80 до 100 кг.</w:t>
      </w:r>
    </w:p>
    <w:p w:rsidR="00815A98" w:rsidRPr="00815A98" w:rsidRDefault="00815A98" w:rsidP="00BC5FF3">
      <w:pPr>
        <w:numPr>
          <w:ilvl w:val="1"/>
          <w:numId w:val="26"/>
        </w:numPr>
        <w:spacing w:after="160"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xml:space="preserve"> Каждый моток (бухта) должен быть прочно перевязан термически обработанной проволокой не менее чем в трех местах, равномерно расположенных по окружности мотка (бухты).</w:t>
      </w:r>
    </w:p>
    <w:p w:rsidR="00815A98" w:rsidRPr="00815A98" w:rsidRDefault="00815A98" w:rsidP="00BC5FF3">
      <w:pPr>
        <w:numPr>
          <w:ilvl w:val="1"/>
          <w:numId w:val="26"/>
        </w:numPr>
        <w:spacing w:after="160"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xml:space="preserve"> Концы проволоки в мотке (бухте) должны быть аккуратно уложены и легко находимы.</w:t>
      </w:r>
    </w:p>
    <w:p w:rsidR="00815A98" w:rsidRPr="00815A98" w:rsidRDefault="00815A98" w:rsidP="00BC5FF3">
      <w:pPr>
        <w:numPr>
          <w:ilvl w:val="1"/>
          <w:numId w:val="26"/>
        </w:numPr>
        <w:spacing w:after="160"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xml:space="preserve"> Верхний конец отрезка проволоки на катушке должен быть закреплен петлей или на щеке катушки.</w:t>
      </w:r>
    </w:p>
    <w:p w:rsidR="00815A98" w:rsidRPr="00815A98" w:rsidRDefault="00815A98" w:rsidP="00BC5FF3">
      <w:pPr>
        <w:numPr>
          <w:ilvl w:val="1"/>
          <w:numId w:val="26"/>
        </w:numPr>
        <w:spacing w:after="160"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xml:space="preserve"> Проволока не должна быть покрыта консервационным маслом.</w:t>
      </w:r>
    </w:p>
    <w:p w:rsidR="00815A98" w:rsidRPr="00815A98" w:rsidRDefault="00815A98" w:rsidP="00BC5FF3">
      <w:pPr>
        <w:keepNext/>
        <w:keepLines/>
        <w:numPr>
          <w:ilvl w:val="0"/>
          <w:numId w:val="26"/>
        </w:numPr>
        <w:spacing w:before="240" w:after="160" w:line="259" w:lineRule="auto"/>
        <w:outlineLvl w:val="0"/>
        <w:rPr>
          <w:rFonts w:asciiTheme="majorHAnsi" w:eastAsiaTheme="majorEastAsia" w:hAnsiTheme="majorHAnsi" w:cstheme="majorBidi"/>
          <w:sz w:val="32"/>
          <w:szCs w:val="32"/>
          <w:lang w:eastAsia="en-US"/>
        </w:rPr>
      </w:pPr>
      <w:bookmarkStart w:id="116" w:name="_Toc417305271"/>
      <w:r w:rsidRPr="00815A98">
        <w:rPr>
          <w:rFonts w:asciiTheme="majorHAnsi" w:eastAsiaTheme="majorEastAsia" w:hAnsiTheme="majorHAnsi" w:cstheme="majorBidi"/>
          <w:sz w:val="32"/>
          <w:szCs w:val="32"/>
          <w:lang w:eastAsia="en-US"/>
        </w:rPr>
        <w:t>ТРЕБОВАНИЯ К МАРКИРОВКЕ</w:t>
      </w:r>
      <w:bookmarkEnd w:id="116"/>
    </w:p>
    <w:p w:rsidR="00815A98" w:rsidRPr="00815A98" w:rsidRDefault="00815A98" w:rsidP="00815A98">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r w:rsidRPr="00815A98">
        <w:rPr>
          <w:rFonts w:asciiTheme="minorHAnsi" w:eastAsiaTheme="minorHAnsi" w:hAnsiTheme="minorHAnsi" w:cstheme="minorBidi"/>
          <w:sz w:val="22"/>
          <w:szCs w:val="22"/>
          <w:lang w:eastAsia="en-US"/>
        </w:rPr>
        <w:t>.1. К каждой катушке, мотку (бухте) должен быть прочно прикреплен ярлык, на котором указывают:</w:t>
      </w:r>
    </w:p>
    <w:p w:rsidR="00815A98" w:rsidRPr="00815A98" w:rsidRDefault="00815A98" w:rsidP="00815A98">
      <w:pPr>
        <w:spacing w:after="160" w:line="259" w:lineRule="auto"/>
        <w:ind w:left="426"/>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наименование или товарный знак предприятия- изготовителя;</w:t>
      </w:r>
    </w:p>
    <w:p w:rsidR="00815A98" w:rsidRPr="00815A98" w:rsidRDefault="00815A98" w:rsidP="00815A98">
      <w:pPr>
        <w:spacing w:after="160" w:line="259" w:lineRule="auto"/>
        <w:ind w:left="426"/>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условное обозначение;</w:t>
      </w:r>
    </w:p>
    <w:p w:rsidR="00815A98" w:rsidRPr="00815A98" w:rsidRDefault="00815A98" w:rsidP="00815A98">
      <w:pPr>
        <w:spacing w:after="160" w:line="259" w:lineRule="auto"/>
        <w:ind w:left="426"/>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массу нетто;</w:t>
      </w:r>
    </w:p>
    <w:p w:rsidR="00815A98" w:rsidRPr="00815A98" w:rsidRDefault="00815A98" w:rsidP="00815A98">
      <w:pPr>
        <w:spacing w:after="160" w:line="259" w:lineRule="auto"/>
        <w:ind w:left="426"/>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клеймо технического контроля.</w:t>
      </w:r>
    </w:p>
    <w:p w:rsidR="00815A98" w:rsidRPr="00815A98" w:rsidRDefault="00815A98" w:rsidP="00BC5FF3">
      <w:pPr>
        <w:keepNext/>
        <w:keepLines/>
        <w:numPr>
          <w:ilvl w:val="0"/>
          <w:numId w:val="26"/>
        </w:numPr>
        <w:spacing w:before="240" w:after="160" w:line="259" w:lineRule="auto"/>
        <w:outlineLvl w:val="0"/>
        <w:rPr>
          <w:rFonts w:asciiTheme="majorHAnsi" w:eastAsiaTheme="majorEastAsia" w:hAnsiTheme="majorHAnsi" w:cstheme="majorBidi"/>
          <w:sz w:val="32"/>
          <w:szCs w:val="32"/>
          <w:lang w:eastAsia="en-US"/>
        </w:rPr>
      </w:pPr>
      <w:bookmarkStart w:id="117" w:name="_Toc417305272"/>
      <w:r w:rsidRPr="00815A98">
        <w:rPr>
          <w:rFonts w:asciiTheme="majorHAnsi" w:eastAsiaTheme="majorEastAsia" w:hAnsiTheme="majorHAnsi" w:cstheme="majorBidi"/>
          <w:sz w:val="32"/>
          <w:szCs w:val="32"/>
          <w:lang w:eastAsia="en-US"/>
        </w:rPr>
        <w:t>ТРЕБОВАНИЯ К ПРОИЗВОДИТЕЛЮ</w:t>
      </w:r>
      <w:bookmarkEnd w:id="11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
        <w:gridCol w:w="6237"/>
        <w:gridCol w:w="2532"/>
      </w:tblGrid>
      <w:tr w:rsidR="00815A98" w:rsidRPr="00815A98" w:rsidTr="000F7ABE">
        <w:tc>
          <w:tcPr>
            <w:tcW w:w="0" w:type="auto"/>
            <w:tcMar>
              <w:top w:w="0" w:type="dxa"/>
              <w:left w:w="108" w:type="dxa"/>
              <w:bottom w:w="0" w:type="dxa"/>
              <w:right w:w="108" w:type="dxa"/>
            </w:tcMar>
          </w:tcPr>
          <w:p w:rsidR="00815A98" w:rsidRPr="00815A98" w:rsidRDefault="00815A98" w:rsidP="00815A98">
            <w:pPr>
              <w:autoSpaceDE w:val="0"/>
              <w:autoSpaceDN w:val="0"/>
              <w:adjustRightInd w:val="0"/>
              <w:ind w:left="29"/>
              <w:rPr>
                <w:rFonts w:asciiTheme="minorHAnsi" w:eastAsiaTheme="minorHAnsi" w:hAnsiTheme="minorHAnsi"/>
                <w:b/>
                <w:bCs/>
                <w:sz w:val="22"/>
                <w:szCs w:val="22"/>
                <w:lang w:eastAsia="en-US"/>
              </w:rPr>
            </w:pPr>
          </w:p>
        </w:tc>
        <w:tc>
          <w:tcPr>
            <w:tcW w:w="6237" w:type="dxa"/>
            <w:tcMar>
              <w:top w:w="0" w:type="dxa"/>
              <w:left w:w="108" w:type="dxa"/>
              <w:bottom w:w="0" w:type="dxa"/>
              <w:right w:w="108" w:type="dxa"/>
            </w:tcMar>
            <w:hideMark/>
          </w:tcPr>
          <w:p w:rsidR="00815A98" w:rsidRPr="00815A98" w:rsidRDefault="00815A98" w:rsidP="00815A98">
            <w:pPr>
              <w:autoSpaceDE w:val="0"/>
              <w:autoSpaceDN w:val="0"/>
              <w:adjustRightInd w:val="0"/>
              <w:ind w:left="29"/>
              <w:rPr>
                <w:rFonts w:asciiTheme="minorHAnsi" w:eastAsiaTheme="minorHAnsi" w:hAnsiTheme="minorHAnsi"/>
                <w:b/>
                <w:bCs/>
                <w:sz w:val="22"/>
                <w:szCs w:val="22"/>
                <w:lang w:eastAsia="en-US"/>
              </w:rPr>
            </w:pPr>
            <w:r w:rsidRPr="00815A98">
              <w:rPr>
                <w:rFonts w:asciiTheme="minorHAnsi" w:eastAsiaTheme="minorHAnsi" w:hAnsiTheme="minorHAnsi"/>
                <w:b/>
                <w:bCs/>
                <w:sz w:val="22"/>
                <w:szCs w:val="22"/>
                <w:lang w:eastAsia="en-US"/>
              </w:rPr>
              <w:t>Параметр</w:t>
            </w:r>
          </w:p>
        </w:tc>
        <w:tc>
          <w:tcPr>
            <w:tcW w:w="2532" w:type="dxa"/>
            <w:tcMar>
              <w:top w:w="0" w:type="dxa"/>
              <w:left w:w="108" w:type="dxa"/>
              <w:bottom w:w="0" w:type="dxa"/>
              <w:right w:w="108" w:type="dxa"/>
            </w:tcMar>
            <w:hideMark/>
          </w:tcPr>
          <w:p w:rsidR="00815A98" w:rsidRPr="00815A98" w:rsidRDefault="00815A98" w:rsidP="00815A98">
            <w:pPr>
              <w:autoSpaceDE w:val="0"/>
              <w:autoSpaceDN w:val="0"/>
              <w:adjustRightInd w:val="0"/>
              <w:ind w:left="29"/>
              <w:jc w:val="center"/>
              <w:rPr>
                <w:rFonts w:asciiTheme="minorHAnsi" w:eastAsiaTheme="minorHAnsi" w:hAnsiTheme="minorHAnsi"/>
                <w:b/>
                <w:bCs/>
                <w:sz w:val="22"/>
                <w:szCs w:val="22"/>
                <w:lang w:eastAsia="en-US"/>
              </w:rPr>
            </w:pPr>
            <w:r w:rsidRPr="00815A98">
              <w:rPr>
                <w:rFonts w:asciiTheme="minorHAnsi" w:eastAsiaTheme="minorHAnsi" w:hAnsiTheme="minorHAnsi"/>
                <w:b/>
                <w:bCs/>
                <w:sz w:val="22"/>
                <w:szCs w:val="22"/>
                <w:lang w:eastAsia="en-US"/>
              </w:rPr>
              <w:t>Критичность</w:t>
            </w:r>
          </w:p>
        </w:tc>
      </w:tr>
      <w:tr w:rsidR="00815A98" w:rsidRPr="00815A98" w:rsidTr="000F7ABE">
        <w:tc>
          <w:tcPr>
            <w:tcW w:w="0" w:type="auto"/>
            <w:tcMar>
              <w:top w:w="0" w:type="dxa"/>
              <w:left w:w="108" w:type="dxa"/>
              <w:bottom w:w="0" w:type="dxa"/>
              <w:right w:w="108" w:type="dxa"/>
            </w:tcMar>
            <w:hideMark/>
          </w:tcPr>
          <w:p w:rsidR="00815A98" w:rsidRPr="00815A98" w:rsidRDefault="00815A98" w:rsidP="00815A98">
            <w:pPr>
              <w:autoSpaceDE w:val="0"/>
              <w:autoSpaceDN w:val="0"/>
              <w:adjustRightInd w:val="0"/>
              <w:ind w:left="29"/>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6.</w:t>
            </w:r>
            <w:r w:rsidRPr="00815A98">
              <w:rPr>
                <w:rFonts w:asciiTheme="minorHAnsi" w:eastAsiaTheme="minorHAnsi" w:hAnsiTheme="minorHAnsi"/>
                <w:sz w:val="22"/>
                <w:szCs w:val="22"/>
                <w:lang w:val="en-US" w:eastAsia="en-US"/>
              </w:rPr>
              <w:t>1</w:t>
            </w:r>
            <w:r w:rsidRPr="00815A98">
              <w:rPr>
                <w:rFonts w:asciiTheme="minorHAnsi" w:eastAsiaTheme="minorHAnsi" w:hAnsiTheme="minorHAnsi"/>
                <w:sz w:val="22"/>
                <w:szCs w:val="22"/>
                <w:lang w:eastAsia="en-US"/>
              </w:rPr>
              <w:t>.</w:t>
            </w:r>
          </w:p>
        </w:tc>
        <w:tc>
          <w:tcPr>
            <w:tcW w:w="6237" w:type="dxa"/>
            <w:tcMar>
              <w:top w:w="0" w:type="dxa"/>
              <w:left w:w="108" w:type="dxa"/>
              <w:bottom w:w="0" w:type="dxa"/>
              <w:right w:w="108" w:type="dxa"/>
            </w:tcMar>
            <w:hideMark/>
          </w:tcPr>
          <w:p w:rsidR="00815A98" w:rsidRPr="00815A98" w:rsidRDefault="00815A98" w:rsidP="00815A98">
            <w:pPr>
              <w:autoSpaceDE w:val="0"/>
              <w:autoSpaceDN w:val="0"/>
              <w:adjustRightInd w:val="0"/>
              <w:ind w:left="29"/>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Наличие собственного производства на территории Российской Федерации</w:t>
            </w:r>
          </w:p>
        </w:tc>
        <w:tc>
          <w:tcPr>
            <w:tcW w:w="2532" w:type="dxa"/>
            <w:tcMar>
              <w:top w:w="0" w:type="dxa"/>
              <w:left w:w="108" w:type="dxa"/>
              <w:bottom w:w="0" w:type="dxa"/>
              <w:right w:w="108" w:type="dxa"/>
            </w:tcMar>
            <w:hideMark/>
          </w:tcPr>
          <w:p w:rsidR="00815A98" w:rsidRPr="00815A98" w:rsidRDefault="00815A98" w:rsidP="00815A98">
            <w:pPr>
              <w:autoSpaceDE w:val="0"/>
              <w:autoSpaceDN w:val="0"/>
              <w:adjustRightInd w:val="0"/>
              <w:ind w:left="29"/>
              <w:jc w:val="center"/>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Обязательно</w:t>
            </w:r>
          </w:p>
        </w:tc>
      </w:tr>
      <w:tr w:rsidR="000F7ABE" w:rsidRPr="00815A98" w:rsidTr="000F7ABE">
        <w:tc>
          <w:tcPr>
            <w:tcW w:w="0" w:type="auto"/>
            <w:tcMar>
              <w:top w:w="0" w:type="dxa"/>
              <w:left w:w="108" w:type="dxa"/>
              <w:bottom w:w="0" w:type="dxa"/>
              <w:right w:w="108" w:type="dxa"/>
            </w:tcMar>
          </w:tcPr>
          <w:p w:rsidR="000F7ABE" w:rsidRPr="00815A98" w:rsidRDefault="000F7ABE" w:rsidP="000F7ABE">
            <w:pPr>
              <w:autoSpaceDE w:val="0"/>
              <w:autoSpaceDN w:val="0"/>
              <w:adjustRightInd w:val="0"/>
              <w:ind w:left="29"/>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6.</w:t>
            </w:r>
            <w:r w:rsidRPr="00815A98">
              <w:rPr>
                <w:rFonts w:asciiTheme="minorHAnsi" w:eastAsiaTheme="minorHAnsi" w:hAnsiTheme="minorHAnsi"/>
                <w:sz w:val="22"/>
                <w:szCs w:val="22"/>
                <w:lang w:val="en-US" w:eastAsia="en-US"/>
              </w:rPr>
              <w:t>2</w:t>
            </w:r>
            <w:r w:rsidRPr="00815A98">
              <w:rPr>
                <w:rFonts w:asciiTheme="minorHAnsi" w:eastAsiaTheme="minorHAnsi" w:hAnsiTheme="minorHAnsi"/>
                <w:sz w:val="22"/>
                <w:szCs w:val="22"/>
                <w:lang w:eastAsia="en-US"/>
              </w:rPr>
              <w:t>.</w:t>
            </w:r>
          </w:p>
        </w:tc>
        <w:tc>
          <w:tcPr>
            <w:tcW w:w="6237" w:type="dxa"/>
            <w:tcMar>
              <w:top w:w="0" w:type="dxa"/>
              <w:left w:w="108" w:type="dxa"/>
              <w:bottom w:w="0" w:type="dxa"/>
              <w:right w:w="108" w:type="dxa"/>
            </w:tcMar>
          </w:tcPr>
          <w:p w:rsidR="000F7ABE" w:rsidRPr="00815A98" w:rsidRDefault="000F7ABE" w:rsidP="000F7ABE">
            <w:pPr>
              <w:autoSpaceDE w:val="0"/>
              <w:autoSpaceDN w:val="0"/>
              <w:adjustRightInd w:val="0"/>
              <w:ind w:left="29"/>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 xml:space="preserve">Наличие рабочего официального сайта. Поставщик должен предъявить ссылку на сайт </w:t>
            </w:r>
          </w:p>
        </w:tc>
        <w:tc>
          <w:tcPr>
            <w:tcW w:w="2532" w:type="dxa"/>
            <w:tcMar>
              <w:top w:w="0" w:type="dxa"/>
              <w:left w:w="108" w:type="dxa"/>
              <w:bottom w:w="0" w:type="dxa"/>
              <w:right w:w="108" w:type="dxa"/>
            </w:tcMar>
          </w:tcPr>
          <w:p w:rsidR="000F7ABE" w:rsidRPr="00815A98" w:rsidRDefault="000F7ABE" w:rsidP="000F7ABE">
            <w:pPr>
              <w:autoSpaceDE w:val="0"/>
              <w:autoSpaceDN w:val="0"/>
              <w:adjustRightInd w:val="0"/>
              <w:ind w:left="29"/>
              <w:jc w:val="center"/>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Обязательно</w:t>
            </w:r>
          </w:p>
        </w:tc>
      </w:tr>
      <w:tr w:rsidR="000F7ABE" w:rsidRPr="00815A98" w:rsidTr="000F7ABE">
        <w:tc>
          <w:tcPr>
            <w:tcW w:w="0" w:type="auto"/>
            <w:tcMar>
              <w:top w:w="0" w:type="dxa"/>
              <w:left w:w="108" w:type="dxa"/>
              <w:bottom w:w="0" w:type="dxa"/>
              <w:right w:w="108" w:type="dxa"/>
            </w:tcMar>
            <w:hideMark/>
          </w:tcPr>
          <w:p w:rsidR="000F7ABE" w:rsidRPr="00815A98" w:rsidRDefault="000F7ABE" w:rsidP="000F7ABE">
            <w:pPr>
              <w:autoSpaceDE w:val="0"/>
              <w:autoSpaceDN w:val="0"/>
              <w:adjustRightInd w:val="0"/>
              <w:ind w:left="29"/>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6.3.</w:t>
            </w:r>
          </w:p>
        </w:tc>
        <w:tc>
          <w:tcPr>
            <w:tcW w:w="6237" w:type="dxa"/>
            <w:tcMar>
              <w:top w:w="0" w:type="dxa"/>
              <w:left w:w="108" w:type="dxa"/>
              <w:bottom w:w="0" w:type="dxa"/>
              <w:right w:w="108" w:type="dxa"/>
            </w:tcMar>
          </w:tcPr>
          <w:p w:rsidR="000F7ABE" w:rsidRPr="00815A98" w:rsidRDefault="000F7ABE" w:rsidP="000F7ABE">
            <w:pPr>
              <w:autoSpaceDE w:val="0"/>
              <w:autoSpaceDN w:val="0"/>
              <w:adjustRightInd w:val="0"/>
              <w:ind w:left="29"/>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Наличие сертификата соответствия ГОСТ</w:t>
            </w:r>
          </w:p>
        </w:tc>
        <w:tc>
          <w:tcPr>
            <w:tcW w:w="2532" w:type="dxa"/>
            <w:tcMar>
              <w:top w:w="0" w:type="dxa"/>
              <w:left w:w="108" w:type="dxa"/>
              <w:bottom w:w="0" w:type="dxa"/>
              <w:right w:w="108" w:type="dxa"/>
            </w:tcMar>
          </w:tcPr>
          <w:p w:rsidR="000F7ABE" w:rsidRPr="00815A98" w:rsidRDefault="000F7ABE" w:rsidP="000F7ABE">
            <w:pPr>
              <w:autoSpaceDE w:val="0"/>
              <w:autoSpaceDN w:val="0"/>
              <w:adjustRightInd w:val="0"/>
              <w:ind w:left="29"/>
              <w:jc w:val="center"/>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Обязательно</w:t>
            </w:r>
          </w:p>
        </w:tc>
      </w:tr>
    </w:tbl>
    <w:p w:rsidR="00815A98" w:rsidRPr="00815A98" w:rsidRDefault="00815A98" w:rsidP="00BC5FF3">
      <w:pPr>
        <w:keepNext/>
        <w:keepLines/>
        <w:numPr>
          <w:ilvl w:val="0"/>
          <w:numId w:val="26"/>
        </w:numPr>
        <w:spacing w:before="240" w:after="160" w:line="259" w:lineRule="auto"/>
        <w:outlineLvl w:val="0"/>
        <w:rPr>
          <w:rFonts w:asciiTheme="majorHAnsi" w:eastAsiaTheme="majorEastAsia" w:hAnsiTheme="majorHAnsi" w:cstheme="majorBidi"/>
          <w:sz w:val="32"/>
          <w:szCs w:val="32"/>
          <w:lang w:eastAsia="en-US"/>
        </w:rPr>
      </w:pPr>
      <w:bookmarkStart w:id="118" w:name="_Toc417305273"/>
      <w:r w:rsidRPr="00815A98">
        <w:rPr>
          <w:rFonts w:asciiTheme="majorHAnsi" w:eastAsiaTheme="majorEastAsia" w:hAnsiTheme="majorHAnsi" w:cstheme="majorBidi"/>
          <w:sz w:val="32"/>
          <w:szCs w:val="32"/>
          <w:lang w:eastAsia="en-US"/>
        </w:rPr>
        <w:t>ТРЕБОВАНИЯ К ГАРАНТИЙНЫМ ОБЯЗАТЕЛЬСТВАМ</w:t>
      </w:r>
      <w:bookmarkEnd w:id="118"/>
    </w:p>
    <w:p w:rsidR="00815A98" w:rsidRPr="00815A98" w:rsidRDefault="00815A98" w:rsidP="00BC5FF3">
      <w:pPr>
        <w:numPr>
          <w:ilvl w:val="1"/>
          <w:numId w:val="26"/>
        </w:numPr>
        <w:spacing w:after="160" w:line="259" w:lineRule="auto"/>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Поставщик должен предоставить сертификаты качества на каждую партию поставляемой продукции.</w:t>
      </w:r>
    </w:p>
    <w:p w:rsidR="00815A98" w:rsidRPr="00815A98" w:rsidRDefault="00815A98" w:rsidP="00BC5FF3">
      <w:pPr>
        <w:numPr>
          <w:ilvl w:val="1"/>
          <w:numId w:val="26"/>
        </w:numPr>
        <w:spacing w:after="160" w:line="259" w:lineRule="auto"/>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Поставщик должен гарантировать соответствие качества проволоки требованиям настоящих технических требований.</w:t>
      </w:r>
    </w:p>
    <w:p w:rsidR="00815A98" w:rsidRPr="00815A98" w:rsidRDefault="00815A98" w:rsidP="00BC5FF3">
      <w:pPr>
        <w:numPr>
          <w:ilvl w:val="1"/>
          <w:numId w:val="26"/>
        </w:numPr>
        <w:spacing w:after="160" w:line="259" w:lineRule="auto"/>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Срок хранения изделия до начала эксплуатации - не менее 12 месяцев в складских помещениях.</w:t>
      </w:r>
    </w:p>
    <w:p w:rsidR="00815A98" w:rsidRPr="00815A98" w:rsidRDefault="00815A98" w:rsidP="00BC5FF3">
      <w:pPr>
        <w:keepNext/>
        <w:keepLines/>
        <w:numPr>
          <w:ilvl w:val="0"/>
          <w:numId w:val="26"/>
        </w:numPr>
        <w:spacing w:before="240" w:after="160" w:line="259" w:lineRule="auto"/>
        <w:outlineLvl w:val="0"/>
        <w:rPr>
          <w:rFonts w:asciiTheme="majorHAnsi" w:eastAsiaTheme="majorEastAsia" w:hAnsiTheme="majorHAnsi" w:cstheme="majorBidi"/>
          <w:sz w:val="32"/>
          <w:szCs w:val="32"/>
          <w:lang w:eastAsia="en-US"/>
        </w:rPr>
      </w:pPr>
      <w:bookmarkStart w:id="119" w:name="_Toc417305274"/>
      <w:r w:rsidRPr="00815A98">
        <w:rPr>
          <w:rFonts w:asciiTheme="majorHAnsi" w:eastAsiaTheme="majorEastAsia" w:hAnsiTheme="majorHAnsi" w:cstheme="majorBidi"/>
          <w:sz w:val="32"/>
          <w:szCs w:val="32"/>
          <w:lang w:eastAsia="en-US"/>
        </w:rPr>
        <w:t>ТРЕБОВАНИЯ К ИСПЫТАНИЯМ</w:t>
      </w:r>
      <w:bookmarkEnd w:id="119"/>
    </w:p>
    <w:p w:rsidR="00815A98" w:rsidRPr="00815A98" w:rsidRDefault="00815A98" w:rsidP="00BC5FF3">
      <w:pPr>
        <w:numPr>
          <w:ilvl w:val="1"/>
          <w:numId w:val="26"/>
        </w:numPr>
        <w:spacing w:after="160" w:line="259" w:lineRule="auto"/>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В соответствии с методами испытаний по ГОСТ 3282-74.</w:t>
      </w:r>
    </w:p>
    <w:p w:rsidR="00815A98" w:rsidRPr="00815A98" w:rsidRDefault="00815A98" w:rsidP="00BC5FF3">
      <w:pPr>
        <w:keepNext/>
        <w:keepLines/>
        <w:numPr>
          <w:ilvl w:val="0"/>
          <w:numId w:val="26"/>
        </w:numPr>
        <w:spacing w:before="240" w:after="160" w:line="259" w:lineRule="auto"/>
        <w:outlineLvl w:val="0"/>
        <w:rPr>
          <w:rFonts w:asciiTheme="majorHAnsi" w:eastAsiaTheme="majorEastAsia" w:hAnsiTheme="majorHAnsi" w:cstheme="majorBidi"/>
          <w:sz w:val="32"/>
          <w:szCs w:val="32"/>
          <w:lang w:eastAsia="en-US"/>
        </w:rPr>
      </w:pPr>
      <w:bookmarkStart w:id="120" w:name="_Toc417305275"/>
      <w:r w:rsidRPr="00815A98">
        <w:rPr>
          <w:rFonts w:asciiTheme="majorHAnsi" w:eastAsiaTheme="majorEastAsia" w:hAnsiTheme="majorHAnsi" w:cstheme="majorBidi"/>
          <w:sz w:val="32"/>
          <w:szCs w:val="32"/>
          <w:lang w:eastAsia="en-US"/>
        </w:rPr>
        <w:t>ТРЕБОВАНИЯ К УСЛОВИЯМ ТРАНСПОРТИРОВКИ</w:t>
      </w:r>
      <w:bookmarkEnd w:id="120"/>
    </w:p>
    <w:p w:rsidR="00815A98" w:rsidRPr="00815A98" w:rsidRDefault="00815A98" w:rsidP="00BC5FF3">
      <w:pPr>
        <w:numPr>
          <w:ilvl w:val="1"/>
          <w:numId w:val="26"/>
        </w:numPr>
        <w:spacing w:after="160" w:line="259" w:lineRule="auto"/>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Транспортировка товара осуществляется за счет поставщика автомобильным транспортом в соответствии с правилами перевозки грузов до пунктов, указываемых заказчиком в закупочной документации.</w:t>
      </w:r>
    </w:p>
    <w:p w:rsidR="00815A98" w:rsidRPr="00815A98" w:rsidRDefault="00815A98" w:rsidP="00BC5FF3">
      <w:pPr>
        <w:numPr>
          <w:ilvl w:val="1"/>
          <w:numId w:val="26"/>
        </w:numPr>
        <w:spacing w:after="160" w:line="259" w:lineRule="auto"/>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Мотки (бухты) должны быть сформированы в транспортные пакеты по ГОСТ 24597, ГОСТ 21650 массой от 500 до 800 кг.</w:t>
      </w:r>
    </w:p>
    <w:p w:rsidR="00815A98" w:rsidRPr="00815A98" w:rsidRDefault="00815A98" w:rsidP="00BC5FF3">
      <w:pPr>
        <w:numPr>
          <w:ilvl w:val="1"/>
          <w:numId w:val="26"/>
        </w:numPr>
        <w:spacing w:after="160" w:line="259" w:lineRule="auto"/>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Транспортные пакеты без упаковки, обвязка пакета лентой металлической на замках.</w:t>
      </w:r>
    </w:p>
    <w:p w:rsidR="00815A98" w:rsidRPr="00815A98" w:rsidRDefault="00815A98" w:rsidP="00815A98">
      <w:pPr>
        <w:spacing w:after="160" w:line="259" w:lineRule="auto"/>
        <w:ind w:left="792"/>
        <w:contextualSpacing/>
        <w:rPr>
          <w:rFonts w:asciiTheme="minorHAnsi" w:eastAsiaTheme="minorHAnsi" w:hAnsiTheme="minorHAnsi" w:cstheme="minorBidi"/>
          <w:sz w:val="22"/>
          <w:szCs w:val="22"/>
          <w:lang w:eastAsia="en-US"/>
        </w:rPr>
      </w:pPr>
    </w:p>
    <w:p w:rsidR="00815A98" w:rsidRDefault="00815A98" w:rsidP="00815A98">
      <w:pPr>
        <w:spacing w:after="160" w:line="259" w:lineRule="auto"/>
        <w:ind w:left="792"/>
        <w:contextualSpacing/>
        <w:rPr>
          <w:rFonts w:asciiTheme="minorHAnsi" w:eastAsiaTheme="minorHAnsi" w:hAnsiTheme="minorHAnsi" w:cstheme="minorBidi"/>
          <w:sz w:val="22"/>
          <w:szCs w:val="22"/>
          <w:lang w:eastAsia="en-US"/>
        </w:rPr>
      </w:pPr>
    </w:p>
    <w:p w:rsidR="00F50C1B" w:rsidRDefault="00F50C1B" w:rsidP="00815A98">
      <w:pPr>
        <w:spacing w:after="160" w:line="259" w:lineRule="auto"/>
        <w:ind w:left="792"/>
        <w:contextualSpacing/>
        <w:rPr>
          <w:rFonts w:asciiTheme="minorHAnsi" w:eastAsiaTheme="minorHAnsi" w:hAnsiTheme="minorHAnsi" w:cstheme="minorBidi"/>
          <w:sz w:val="22"/>
          <w:szCs w:val="22"/>
          <w:lang w:eastAsia="en-US"/>
        </w:rPr>
      </w:pPr>
    </w:p>
    <w:p w:rsidR="00F50C1B" w:rsidRDefault="00F50C1B" w:rsidP="00815A98">
      <w:pPr>
        <w:spacing w:after="160" w:line="259" w:lineRule="auto"/>
        <w:ind w:left="792"/>
        <w:contextualSpacing/>
        <w:rPr>
          <w:rFonts w:asciiTheme="minorHAnsi" w:eastAsiaTheme="minorHAnsi" w:hAnsiTheme="minorHAnsi" w:cstheme="minorBidi"/>
          <w:sz w:val="22"/>
          <w:szCs w:val="22"/>
          <w:lang w:eastAsia="en-US"/>
        </w:rPr>
      </w:pPr>
    </w:p>
    <w:p w:rsidR="00F50C1B" w:rsidRDefault="00F50C1B" w:rsidP="00815A98">
      <w:pPr>
        <w:spacing w:after="160" w:line="259" w:lineRule="auto"/>
        <w:ind w:left="792"/>
        <w:contextualSpacing/>
        <w:rPr>
          <w:rFonts w:asciiTheme="minorHAnsi" w:eastAsiaTheme="minorHAnsi" w:hAnsiTheme="minorHAnsi" w:cstheme="minorBidi"/>
          <w:sz w:val="22"/>
          <w:szCs w:val="22"/>
          <w:lang w:eastAsia="en-US"/>
        </w:rPr>
      </w:pPr>
    </w:p>
    <w:p w:rsidR="00F50C1B" w:rsidRDefault="00F50C1B" w:rsidP="00815A98">
      <w:pPr>
        <w:spacing w:after="160" w:line="259" w:lineRule="auto"/>
        <w:ind w:left="792"/>
        <w:contextualSpacing/>
        <w:rPr>
          <w:rFonts w:asciiTheme="minorHAnsi" w:eastAsiaTheme="minorHAnsi" w:hAnsiTheme="minorHAnsi" w:cstheme="minorBidi"/>
          <w:sz w:val="22"/>
          <w:szCs w:val="22"/>
          <w:lang w:eastAsia="en-US"/>
        </w:rPr>
      </w:pPr>
    </w:p>
    <w:p w:rsidR="00341A9D"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21" w:name="_РАЗДЕЛ_V._Проект"/>
      <w:bookmarkStart w:id="122" w:name="_Toc438136425"/>
      <w:bookmarkEnd w:id="121"/>
      <w:r w:rsidRPr="00325455">
        <w:rPr>
          <w:rFonts w:ascii="Times New Roman" w:eastAsia="MS Mincho" w:hAnsi="Times New Roman"/>
          <w:color w:val="17365D"/>
          <w:kern w:val="32"/>
          <w:szCs w:val="24"/>
          <w:lang w:val="x-none" w:eastAsia="x-none"/>
        </w:rPr>
        <w:t>РАЗДЕЛ V. Проект договора</w:t>
      </w:r>
      <w:bookmarkEnd w:id="122"/>
    </w:p>
    <w:p w:rsidR="004F6681" w:rsidRPr="004F6681" w:rsidRDefault="004F6681" w:rsidP="004F6681">
      <w:pPr>
        <w:jc w:val="center"/>
        <w:outlineLvl w:val="0"/>
        <w:rPr>
          <w:b/>
        </w:rPr>
      </w:pPr>
    </w:p>
    <w:p w:rsidR="004F6681" w:rsidRPr="004F6681" w:rsidRDefault="004F6681" w:rsidP="004F6681">
      <w:pPr>
        <w:jc w:val="center"/>
        <w:outlineLvl w:val="0"/>
        <w:rPr>
          <w:b/>
        </w:rPr>
      </w:pPr>
      <w:r w:rsidRPr="004F6681">
        <w:rPr>
          <w:b/>
        </w:rPr>
        <w:t>Договор поставки (рамочный)</w:t>
      </w:r>
      <w:r w:rsidRPr="004F6681">
        <w:rPr>
          <w:b/>
        </w:rPr>
        <w:br/>
        <w:t xml:space="preserve">№ </w:t>
      </w:r>
    </w:p>
    <w:tbl>
      <w:tblPr>
        <w:tblW w:w="0" w:type="auto"/>
        <w:tblLook w:val="04A0" w:firstRow="1" w:lastRow="0" w:firstColumn="1" w:lastColumn="0" w:noHBand="0" w:noVBand="1"/>
      </w:tblPr>
      <w:tblGrid>
        <w:gridCol w:w="4253"/>
        <w:gridCol w:w="832"/>
        <w:gridCol w:w="4269"/>
      </w:tblGrid>
      <w:tr w:rsidR="004F6681" w:rsidRPr="004F6681" w:rsidTr="004F6681">
        <w:tc>
          <w:tcPr>
            <w:tcW w:w="4361" w:type="dxa"/>
            <w:shd w:val="clear" w:color="auto" w:fill="auto"/>
            <w:vAlign w:val="center"/>
          </w:tcPr>
          <w:p w:rsidR="004F6681" w:rsidRPr="004F6681" w:rsidRDefault="004F6681" w:rsidP="004F6681">
            <w:pPr>
              <w:suppressAutoHyphens/>
              <w:rPr>
                <w:b/>
                <w:lang w:eastAsia="en-US"/>
              </w:rPr>
            </w:pPr>
          </w:p>
        </w:tc>
        <w:tc>
          <w:tcPr>
            <w:tcW w:w="850" w:type="dxa"/>
            <w:shd w:val="clear" w:color="auto" w:fill="auto"/>
            <w:vAlign w:val="center"/>
          </w:tcPr>
          <w:p w:rsidR="004F6681" w:rsidRPr="004F6681" w:rsidRDefault="004F6681" w:rsidP="004F6681">
            <w:pPr>
              <w:suppressAutoHyphens/>
              <w:jc w:val="center"/>
              <w:rPr>
                <w:b/>
                <w:lang w:eastAsia="en-US"/>
              </w:rPr>
            </w:pPr>
          </w:p>
        </w:tc>
        <w:tc>
          <w:tcPr>
            <w:tcW w:w="4359" w:type="dxa"/>
            <w:shd w:val="clear" w:color="auto" w:fill="auto"/>
            <w:vAlign w:val="center"/>
          </w:tcPr>
          <w:p w:rsidR="004F6681" w:rsidRPr="004F6681" w:rsidRDefault="004F6681" w:rsidP="004F6681">
            <w:pPr>
              <w:suppressAutoHyphens/>
              <w:jc w:val="right"/>
              <w:rPr>
                <w:b/>
                <w:lang w:eastAsia="en-US"/>
              </w:rPr>
            </w:pPr>
          </w:p>
        </w:tc>
      </w:tr>
      <w:tr w:rsidR="004F6681" w:rsidRPr="004F6681" w:rsidTr="004F6681">
        <w:tc>
          <w:tcPr>
            <w:tcW w:w="4361" w:type="dxa"/>
            <w:shd w:val="clear" w:color="auto" w:fill="auto"/>
            <w:vAlign w:val="center"/>
          </w:tcPr>
          <w:p w:rsidR="004F6681" w:rsidRPr="004F6681" w:rsidRDefault="004F6681" w:rsidP="004F6681">
            <w:pPr>
              <w:suppressAutoHyphens/>
              <w:rPr>
                <w:b/>
                <w:lang w:eastAsia="en-US"/>
              </w:rPr>
            </w:pPr>
            <w:bookmarkStart w:id="123" w:name="Наименование_поселен"/>
            <w:r w:rsidRPr="004F6681">
              <w:rPr>
                <w:lang w:eastAsia="ar-SA"/>
              </w:rPr>
              <w:t xml:space="preserve">г. </w:t>
            </w:r>
            <w:bookmarkEnd w:id="123"/>
            <w:r w:rsidRPr="004F6681">
              <w:rPr>
                <w:lang w:eastAsia="ar-SA"/>
              </w:rPr>
              <w:t>Уфа</w:t>
            </w:r>
          </w:p>
        </w:tc>
        <w:tc>
          <w:tcPr>
            <w:tcW w:w="850" w:type="dxa"/>
            <w:shd w:val="clear" w:color="auto" w:fill="auto"/>
            <w:vAlign w:val="center"/>
          </w:tcPr>
          <w:p w:rsidR="004F6681" w:rsidRPr="004F6681" w:rsidRDefault="004F6681" w:rsidP="004F6681">
            <w:pPr>
              <w:suppressAutoHyphens/>
              <w:jc w:val="center"/>
              <w:rPr>
                <w:b/>
                <w:lang w:eastAsia="en-US"/>
              </w:rPr>
            </w:pPr>
          </w:p>
        </w:tc>
        <w:tc>
          <w:tcPr>
            <w:tcW w:w="4359" w:type="dxa"/>
            <w:shd w:val="clear" w:color="auto" w:fill="auto"/>
            <w:vAlign w:val="center"/>
          </w:tcPr>
          <w:p w:rsidR="004F6681" w:rsidRPr="004F6681" w:rsidRDefault="004F6681" w:rsidP="004F6681">
            <w:pPr>
              <w:suppressAutoHyphens/>
              <w:jc w:val="right"/>
              <w:rPr>
                <w:b/>
                <w:lang w:eastAsia="en-US"/>
              </w:rPr>
            </w:pPr>
            <w:r w:rsidRPr="004F6681">
              <w:rPr>
                <w:lang w:eastAsia="ar-SA"/>
              </w:rPr>
              <w:t>_____года</w:t>
            </w:r>
          </w:p>
        </w:tc>
      </w:tr>
      <w:tr w:rsidR="004F6681" w:rsidRPr="004F6681" w:rsidTr="004F6681">
        <w:tc>
          <w:tcPr>
            <w:tcW w:w="4361" w:type="dxa"/>
            <w:shd w:val="clear" w:color="auto" w:fill="auto"/>
            <w:vAlign w:val="center"/>
          </w:tcPr>
          <w:p w:rsidR="004F6681" w:rsidRPr="004F6681" w:rsidRDefault="004F6681" w:rsidP="004F6681">
            <w:pPr>
              <w:suppressAutoHyphens/>
              <w:rPr>
                <w:b/>
                <w:lang w:eastAsia="en-US"/>
              </w:rPr>
            </w:pPr>
          </w:p>
        </w:tc>
        <w:tc>
          <w:tcPr>
            <w:tcW w:w="850" w:type="dxa"/>
            <w:shd w:val="clear" w:color="auto" w:fill="auto"/>
            <w:vAlign w:val="center"/>
          </w:tcPr>
          <w:p w:rsidR="004F6681" w:rsidRPr="004F6681" w:rsidRDefault="004F6681" w:rsidP="004F6681">
            <w:pPr>
              <w:suppressAutoHyphens/>
              <w:jc w:val="center"/>
              <w:rPr>
                <w:b/>
                <w:lang w:eastAsia="en-US"/>
              </w:rPr>
            </w:pPr>
          </w:p>
        </w:tc>
        <w:tc>
          <w:tcPr>
            <w:tcW w:w="4359" w:type="dxa"/>
            <w:shd w:val="clear" w:color="auto" w:fill="auto"/>
            <w:vAlign w:val="center"/>
          </w:tcPr>
          <w:p w:rsidR="004F6681" w:rsidRPr="004F6681" w:rsidRDefault="004F6681" w:rsidP="004F6681">
            <w:pPr>
              <w:suppressAutoHyphens/>
              <w:jc w:val="right"/>
              <w:rPr>
                <w:b/>
                <w:lang w:eastAsia="en-US"/>
              </w:rPr>
            </w:pPr>
          </w:p>
        </w:tc>
      </w:tr>
    </w:tbl>
    <w:p w:rsidR="004F6681" w:rsidRPr="004F6681" w:rsidRDefault="004F6681" w:rsidP="004F6681">
      <w:pPr>
        <w:spacing w:after="120"/>
        <w:ind w:firstLine="709"/>
        <w:jc w:val="both"/>
      </w:pPr>
      <w:r w:rsidRPr="004F6681">
        <w:rPr>
          <w:b/>
        </w:rPr>
        <w:t>Публичное акционерное общество «Башинформсвязь» (ПАО «Башинформсвязь»)</w:t>
      </w:r>
      <w:r w:rsidRPr="004F6681">
        <w:t>,</w:t>
      </w:r>
      <w:bookmarkStart w:id="124" w:name="Согласование_роду"/>
      <w:r w:rsidRPr="004F6681">
        <w:t xml:space="preserve"> </w:t>
      </w:r>
      <w:bookmarkEnd w:id="124"/>
      <w:r w:rsidRPr="004F6681">
        <w:t xml:space="preserve">именуемое в дальнейшем «Покупатель», в лице генерального директора Долгоаршинных Марата Гайнулловича, </w:t>
      </w:r>
      <w:r w:rsidRPr="004F6681">
        <w:rPr>
          <w:i/>
        </w:rPr>
        <w:t>действующего</w:t>
      </w:r>
      <w:r w:rsidRPr="004F6681">
        <w:t xml:space="preserve"> на основании Устава, с одной стороны, и</w:t>
      </w:r>
    </w:p>
    <w:p w:rsidR="004F6681" w:rsidRPr="004F6681" w:rsidRDefault="004F6681" w:rsidP="004F6681">
      <w:pPr>
        <w:spacing w:after="120"/>
        <w:ind w:firstLine="709"/>
        <w:jc w:val="both"/>
      </w:pPr>
      <w:r w:rsidRPr="004F6681">
        <w:rPr>
          <w:b/>
        </w:rPr>
        <w:t>__________________________________ «___________________________» (______________________)</w:t>
      </w:r>
      <w:r w:rsidRPr="004F6681">
        <w:t>, именуемое в дальнейшем «</w:t>
      </w:r>
      <w:r w:rsidRPr="004F6681">
        <w:rPr>
          <w:b/>
        </w:rPr>
        <w:t>Поставщик</w:t>
      </w:r>
      <w:r w:rsidRPr="004F6681">
        <w:t>», в лице ________________________ _______________, [</w:t>
      </w:r>
      <w:r w:rsidRPr="004F6681">
        <w:rPr>
          <w:i/>
        </w:rPr>
        <w:t>действующего / (действующей)</w:t>
      </w:r>
      <w:r w:rsidRPr="004F6681">
        <w:t>] на основании __________________________, с другой стороны,</w:t>
      </w:r>
    </w:p>
    <w:p w:rsidR="004F6681" w:rsidRPr="004F6681" w:rsidRDefault="004F6681" w:rsidP="004F6681">
      <w:pPr>
        <w:spacing w:after="120"/>
        <w:ind w:firstLine="709"/>
        <w:jc w:val="both"/>
      </w:pPr>
      <w:r w:rsidRPr="004F6681">
        <w:t>совместно именуемые «Стороны», заключили настоящий Договор поставки (далее – «Договор») о нижеследующем:</w:t>
      </w:r>
    </w:p>
    <w:p w:rsidR="004F6681" w:rsidRPr="004F6681" w:rsidRDefault="004F6681" w:rsidP="004F6681">
      <w:pPr>
        <w:keepNext/>
        <w:numPr>
          <w:ilvl w:val="0"/>
          <w:numId w:val="27"/>
        </w:numPr>
        <w:suppressAutoHyphens/>
        <w:spacing w:before="240" w:after="120"/>
        <w:jc w:val="center"/>
        <w:outlineLvl w:val="1"/>
        <w:rPr>
          <w:b/>
          <w:lang w:eastAsia="en-US"/>
        </w:rPr>
      </w:pPr>
      <w:r w:rsidRPr="004F6681">
        <w:rPr>
          <w:b/>
          <w:lang w:eastAsia="en-US"/>
        </w:rPr>
        <w:t xml:space="preserve">Термины и определения </w:t>
      </w:r>
    </w:p>
    <w:p w:rsidR="004F6681" w:rsidRPr="004F6681" w:rsidRDefault="004F6681" w:rsidP="004F6681">
      <w:pPr>
        <w:numPr>
          <w:ilvl w:val="1"/>
          <w:numId w:val="27"/>
        </w:numPr>
        <w:suppressAutoHyphens/>
        <w:spacing w:after="120"/>
        <w:ind w:firstLine="709"/>
        <w:jc w:val="both"/>
        <w:rPr>
          <w:lang w:eastAsia="en-US"/>
        </w:rPr>
      </w:pPr>
      <w:r w:rsidRPr="004F6681">
        <w:rPr>
          <w:lang w:eastAsia="en-US"/>
        </w:rPr>
        <w:t>Используемые в настоящем Договоре термины и определения означают следующее:</w:t>
      </w:r>
    </w:p>
    <w:p w:rsidR="004F6681" w:rsidRPr="004F6681" w:rsidRDefault="004F6681" w:rsidP="004F6681">
      <w:pPr>
        <w:numPr>
          <w:ilvl w:val="2"/>
          <w:numId w:val="27"/>
        </w:numPr>
        <w:suppressAutoHyphens/>
        <w:spacing w:after="120"/>
        <w:ind w:firstLine="709"/>
        <w:jc w:val="both"/>
        <w:rPr>
          <w:lang w:eastAsia="en-US"/>
        </w:rPr>
      </w:pPr>
      <w:r w:rsidRPr="004F6681">
        <w:rPr>
          <w:b/>
          <w:lang w:eastAsia="en-US"/>
        </w:rPr>
        <w:t xml:space="preserve">Срок доставки </w:t>
      </w:r>
      <w:r w:rsidRPr="004F6681">
        <w:rPr>
          <w:lang w:eastAsia="en-US"/>
        </w:rPr>
        <w:t>– это указанный в согласованном Сторонами Заказе</w:t>
      </w:r>
      <w:r w:rsidRPr="004F6681" w:rsidDel="007114B1">
        <w:rPr>
          <w:lang w:eastAsia="en-US"/>
        </w:rPr>
        <w:t xml:space="preserve"> </w:t>
      </w:r>
      <w:r w:rsidRPr="004F6681">
        <w:rPr>
          <w:lang w:eastAsia="en-US"/>
        </w:rPr>
        <w:t>срок, в который или до наступления которого Поставщик обязуется доставить Товар в Место доставки и передать его Покупателю.</w:t>
      </w:r>
    </w:p>
    <w:p w:rsidR="004F6681" w:rsidRPr="004F6681" w:rsidRDefault="004F6681" w:rsidP="004F6681">
      <w:pPr>
        <w:numPr>
          <w:ilvl w:val="2"/>
          <w:numId w:val="27"/>
        </w:numPr>
        <w:suppressAutoHyphens/>
        <w:spacing w:after="120"/>
        <w:ind w:firstLine="709"/>
        <w:jc w:val="both"/>
        <w:rPr>
          <w:lang w:eastAsia="en-US"/>
        </w:rPr>
      </w:pPr>
      <w:r w:rsidRPr="004F6681">
        <w:rPr>
          <w:b/>
          <w:lang w:eastAsia="en-US"/>
        </w:rPr>
        <w:t xml:space="preserve">Место доставки </w:t>
      </w:r>
      <w:r w:rsidRPr="004F6681">
        <w:rPr>
          <w:lang w:eastAsia="en-US"/>
        </w:rPr>
        <w:t>– это указанный в согласованном Сторонами Заказе адрес, по которому Товар (Партия Товара) должен быть доставлен и передан Покупателю.</w:t>
      </w:r>
    </w:p>
    <w:p w:rsidR="004F6681" w:rsidRPr="004F6681" w:rsidRDefault="004F6681" w:rsidP="004F6681">
      <w:pPr>
        <w:numPr>
          <w:ilvl w:val="2"/>
          <w:numId w:val="27"/>
        </w:numPr>
        <w:suppressAutoHyphens/>
        <w:spacing w:after="120"/>
        <w:ind w:firstLine="709"/>
        <w:jc w:val="both"/>
        <w:rPr>
          <w:lang w:eastAsia="en-US"/>
        </w:rPr>
      </w:pPr>
      <w:r w:rsidRPr="004F6681">
        <w:rPr>
          <w:b/>
          <w:lang w:eastAsia="en-US"/>
        </w:rPr>
        <w:t xml:space="preserve">Товар </w:t>
      </w:r>
      <w:r w:rsidRPr="004F6681">
        <w:rPr>
          <w:lang w:eastAsia="en-US"/>
        </w:rPr>
        <w:t>– вещи (товары), наименования и цены на которые установлены в Спецификации (Приложение № 1 к настоящему Договору).</w:t>
      </w:r>
    </w:p>
    <w:p w:rsidR="004F6681" w:rsidRPr="004F6681" w:rsidRDefault="004F6681" w:rsidP="004F6681">
      <w:pPr>
        <w:numPr>
          <w:ilvl w:val="2"/>
          <w:numId w:val="27"/>
        </w:numPr>
        <w:suppressAutoHyphens/>
        <w:spacing w:after="120"/>
        <w:ind w:firstLine="709"/>
        <w:jc w:val="both"/>
        <w:rPr>
          <w:lang w:eastAsia="en-US"/>
        </w:rPr>
      </w:pPr>
      <w:r w:rsidRPr="004F6681">
        <w:rPr>
          <w:b/>
          <w:lang w:eastAsia="en-US"/>
        </w:rPr>
        <w:t>Партия Товара</w:t>
      </w:r>
      <w:r w:rsidRPr="004F6681">
        <w:rPr>
          <w:lang w:eastAsia="en-US"/>
        </w:rPr>
        <w:t xml:space="preserve"> – совокупность единиц Товара, которые в соответствии согласованным Сторонами Заказом должны быть переданы Покупателю по каждому соответствующему Месту доставки в соответствии с Заказом.</w:t>
      </w:r>
    </w:p>
    <w:p w:rsidR="004F6681" w:rsidRPr="004F6681" w:rsidRDefault="004F6681" w:rsidP="004F6681">
      <w:pPr>
        <w:numPr>
          <w:ilvl w:val="2"/>
          <w:numId w:val="27"/>
        </w:numPr>
        <w:spacing w:after="120"/>
        <w:ind w:firstLine="709"/>
        <w:jc w:val="both"/>
      </w:pPr>
      <w:r w:rsidRPr="004F6681">
        <w:rPr>
          <w:b/>
        </w:rPr>
        <w:t>Заказ</w:t>
      </w:r>
      <w:r w:rsidRPr="004F6681">
        <w:t xml:space="preserve"> – заказ на поставку Товара, согласованный Сторонами в порядке, предусмотренном разделом 11 настоящего Договора.</w:t>
      </w:r>
    </w:p>
    <w:p w:rsidR="004F6681" w:rsidRPr="004F6681" w:rsidRDefault="004F6681" w:rsidP="004F6681">
      <w:pPr>
        <w:numPr>
          <w:ilvl w:val="2"/>
          <w:numId w:val="27"/>
        </w:numPr>
        <w:spacing w:after="120"/>
        <w:ind w:firstLine="709"/>
        <w:jc w:val="both"/>
      </w:pPr>
      <w:r w:rsidRPr="004F6681">
        <w:rPr>
          <w:b/>
        </w:rPr>
        <w:t xml:space="preserve">Акт сдачи-приёмки Товара </w:t>
      </w:r>
      <w:r w:rsidRPr="004F6681">
        <w:t>– акт, подтверждающий приёмку и осмотр Покупателем соответствующей Партии Товара.</w:t>
      </w:r>
      <w:r w:rsidRPr="004F6681">
        <w:rPr>
          <w:rFonts w:eastAsia="MS Mincho"/>
          <w:sz w:val="26"/>
          <w:szCs w:val="26"/>
          <w:lang w:eastAsia="ja-JP"/>
        </w:rPr>
        <w:t xml:space="preserve"> </w:t>
      </w:r>
      <w:r w:rsidRPr="004F6681">
        <w:t>Если в Заказе не предусмотрено иное, Акт сдачи-приёмки Товара составляется одновременно на все Партии Товара, поставленные Покупателю по соответствующему Заказу.</w:t>
      </w:r>
    </w:p>
    <w:p w:rsidR="004F6681" w:rsidRPr="004F6681" w:rsidRDefault="004F6681" w:rsidP="004F6681">
      <w:pPr>
        <w:numPr>
          <w:ilvl w:val="2"/>
          <w:numId w:val="27"/>
        </w:numPr>
        <w:spacing w:after="120"/>
        <w:ind w:firstLine="709"/>
        <w:jc w:val="both"/>
      </w:pPr>
      <w:r w:rsidRPr="004F6681">
        <w:rPr>
          <w:b/>
        </w:rPr>
        <w:t xml:space="preserve">Товарная накладная </w:t>
      </w:r>
      <w:r w:rsidRPr="004F6681">
        <w:t>- товарная накладная по форме № ТОРГ-12 или иной первичный учётный документ, составленный в соответствии с Федеральным Законом от 06.12.2011 № 402-ФЗ «О бухгалтерском учёте».</w:t>
      </w:r>
    </w:p>
    <w:p w:rsidR="004F6681" w:rsidRPr="004F6681" w:rsidRDefault="004F6681" w:rsidP="004F6681">
      <w:pPr>
        <w:numPr>
          <w:ilvl w:val="2"/>
          <w:numId w:val="27"/>
        </w:numPr>
        <w:suppressAutoHyphens/>
        <w:spacing w:after="120"/>
        <w:ind w:firstLine="709"/>
        <w:jc w:val="both"/>
        <w:rPr>
          <w:lang w:eastAsia="en-US"/>
        </w:rPr>
      </w:pPr>
      <w:r w:rsidRPr="004F6681">
        <w:rPr>
          <w:b/>
          <w:lang w:eastAsia="en-US"/>
        </w:rPr>
        <w:t>Цена Договора</w:t>
      </w:r>
      <w:r w:rsidRPr="004F6681">
        <w:rPr>
          <w:lang w:eastAsia="en-US"/>
        </w:rPr>
        <w:t xml:space="preserve"> - сумма цен Товара по всем согласованным Сторонами Заказам в течение срока действия Договора, в </w:t>
      </w:r>
      <w:r w:rsidRPr="004F6681">
        <w:rPr>
          <w:bCs/>
          <w:iCs/>
          <w:lang w:eastAsia="en-US"/>
        </w:rPr>
        <w:t>том числе налог на добавленную стоимость (НДС) в соответствии с законодательством Российской Федерации</w:t>
      </w:r>
      <w:r w:rsidRPr="004F6681">
        <w:rPr>
          <w:lang w:eastAsia="en-US"/>
        </w:rPr>
        <w:t>.</w:t>
      </w:r>
    </w:p>
    <w:p w:rsidR="004F6681" w:rsidRPr="004F6681" w:rsidRDefault="004F6681" w:rsidP="004F6681">
      <w:pPr>
        <w:numPr>
          <w:ilvl w:val="2"/>
          <w:numId w:val="27"/>
        </w:numPr>
        <w:suppressAutoHyphens/>
        <w:spacing w:after="120"/>
        <w:ind w:firstLine="709"/>
        <w:jc w:val="both"/>
        <w:rPr>
          <w:lang w:eastAsia="en-US"/>
        </w:rPr>
      </w:pPr>
      <w:r w:rsidRPr="004F6681">
        <w:rPr>
          <w:b/>
          <w:lang w:eastAsia="en-US"/>
        </w:rPr>
        <w:t>Цена за единицу Товара (</w:t>
      </w:r>
      <w:r w:rsidRPr="004F6681">
        <w:rPr>
          <w:b/>
          <w:bCs/>
          <w:lang w:eastAsia="en-US"/>
        </w:rPr>
        <w:t>Цена за единицу измерения</w:t>
      </w:r>
      <w:r w:rsidRPr="004F6681">
        <w:rPr>
          <w:b/>
          <w:lang w:eastAsia="en-US"/>
        </w:rPr>
        <w:t xml:space="preserve">) </w:t>
      </w:r>
      <w:r w:rsidRPr="004F6681">
        <w:rPr>
          <w:lang w:eastAsia="en-US"/>
        </w:rPr>
        <w:t>– установленная Спецификацией (Приложение № 1 к настоящему Договору) цена единицы Товара.</w:t>
      </w:r>
    </w:p>
    <w:p w:rsidR="004F6681" w:rsidRPr="004F6681" w:rsidRDefault="004F6681" w:rsidP="004F6681">
      <w:pPr>
        <w:numPr>
          <w:ilvl w:val="2"/>
          <w:numId w:val="27"/>
        </w:numPr>
        <w:suppressAutoHyphens/>
        <w:spacing w:after="120"/>
        <w:ind w:firstLine="709"/>
        <w:jc w:val="both"/>
        <w:rPr>
          <w:lang w:eastAsia="en-US"/>
        </w:rPr>
      </w:pPr>
      <w:r w:rsidRPr="004F6681">
        <w:rPr>
          <w:b/>
          <w:lang w:eastAsia="en-US"/>
        </w:rPr>
        <w:t xml:space="preserve">Поставка </w:t>
      </w:r>
      <w:r w:rsidRPr="004F6681">
        <w:rPr>
          <w:lang w:eastAsia="en-US"/>
        </w:rPr>
        <w:t>– доставка и передача Товара в Срок доставки в Месте доставки.</w:t>
      </w:r>
    </w:p>
    <w:p w:rsidR="004F6681" w:rsidRPr="004F6681" w:rsidRDefault="004F6681" w:rsidP="004F6681">
      <w:pPr>
        <w:numPr>
          <w:ilvl w:val="2"/>
          <w:numId w:val="27"/>
        </w:numPr>
        <w:suppressAutoHyphens/>
        <w:spacing w:after="120"/>
        <w:ind w:firstLine="709"/>
        <w:jc w:val="both"/>
        <w:rPr>
          <w:lang w:eastAsia="en-US"/>
        </w:rPr>
      </w:pPr>
      <w:r w:rsidRPr="004F6681">
        <w:rPr>
          <w:b/>
          <w:lang w:eastAsia="en-US"/>
        </w:rPr>
        <w:t xml:space="preserve">Рабочий день </w:t>
      </w:r>
      <w:r w:rsidRPr="004F6681">
        <w:rPr>
          <w:lang w:eastAsia="en-US"/>
        </w:rPr>
        <w:t>–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4F6681" w:rsidRPr="004F6681" w:rsidRDefault="004F6681" w:rsidP="004F6681">
      <w:pPr>
        <w:keepNext/>
        <w:numPr>
          <w:ilvl w:val="0"/>
          <w:numId w:val="27"/>
        </w:numPr>
        <w:suppressAutoHyphens/>
        <w:spacing w:before="240" w:after="120"/>
        <w:jc w:val="center"/>
        <w:outlineLvl w:val="1"/>
        <w:rPr>
          <w:b/>
          <w:lang w:eastAsia="en-US"/>
        </w:rPr>
      </w:pPr>
      <w:r w:rsidRPr="004F6681">
        <w:rPr>
          <w:b/>
          <w:lang w:eastAsia="en-US"/>
        </w:rPr>
        <w:t>Предмет настоящего Договора</w:t>
      </w:r>
    </w:p>
    <w:p w:rsidR="004F6681" w:rsidRPr="004F6681" w:rsidRDefault="004F6681" w:rsidP="004F6681">
      <w:pPr>
        <w:numPr>
          <w:ilvl w:val="1"/>
          <w:numId w:val="27"/>
        </w:numPr>
        <w:spacing w:after="120"/>
        <w:ind w:firstLine="709"/>
        <w:jc w:val="both"/>
        <w:rPr>
          <w:lang w:eastAsia="en-US"/>
        </w:rPr>
      </w:pPr>
      <w:r w:rsidRPr="004F6681">
        <w:rPr>
          <w:lang w:eastAsia="en-US"/>
        </w:rPr>
        <w:t>В порядке и на условиях, установленных настоящим Договором, Поставщик обязуется на основании согласованных Сторонами Заказов передавать Покупателю Товар в собственность, а Покупатель обязуется принимать Товар и оплачивать его.</w:t>
      </w:r>
    </w:p>
    <w:p w:rsidR="004F6681" w:rsidRPr="004F6681" w:rsidRDefault="004F6681" w:rsidP="004F6681">
      <w:pPr>
        <w:spacing w:after="120"/>
        <w:ind w:firstLine="709"/>
        <w:jc w:val="both"/>
        <w:rPr>
          <w:lang w:eastAsia="en-US"/>
        </w:rPr>
      </w:pPr>
      <w:r w:rsidRPr="004F6681">
        <w:rPr>
          <w:lang w:eastAsia="en-US"/>
        </w:rPr>
        <w:t>2.2. 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4F6681" w:rsidRPr="004F6681" w:rsidRDefault="004F6681" w:rsidP="004F6681">
      <w:pPr>
        <w:keepNext/>
        <w:numPr>
          <w:ilvl w:val="0"/>
          <w:numId w:val="27"/>
        </w:numPr>
        <w:suppressAutoHyphens/>
        <w:spacing w:before="240" w:after="120"/>
        <w:jc w:val="center"/>
        <w:outlineLvl w:val="1"/>
        <w:rPr>
          <w:b/>
          <w:lang w:eastAsia="en-US"/>
        </w:rPr>
      </w:pPr>
      <w:r w:rsidRPr="004F6681">
        <w:rPr>
          <w:b/>
          <w:lang w:eastAsia="en-US"/>
        </w:rPr>
        <w:t>Цена Договора и порядок расчётов</w:t>
      </w:r>
      <w:r w:rsidRPr="004F6681">
        <w:rPr>
          <w:b/>
          <w:lang w:eastAsia="en-US"/>
        </w:rPr>
        <w:fldChar w:fldCharType="begin"/>
      </w:r>
      <w:r w:rsidRPr="004F6681">
        <w:rPr>
          <w:b/>
          <w:lang w:eastAsia="en-US"/>
        </w:rPr>
        <w:fldChar w:fldCharType="end"/>
      </w:r>
    </w:p>
    <w:p w:rsidR="004F6681" w:rsidRPr="004F6681" w:rsidRDefault="004F6681" w:rsidP="004F6681">
      <w:pPr>
        <w:numPr>
          <w:ilvl w:val="1"/>
          <w:numId w:val="27"/>
        </w:numPr>
        <w:suppressAutoHyphens/>
        <w:spacing w:after="120"/>
        <w:ind w:firstLine="709"/>
        <w:jc w:val="both"/>
        <w:rPr>
          <w:lang w:eastAsia="en-US"/>
        </w:rPr>
      </w:pPr>
      <w:bookmarkStart w:id="125" w:name="_Ref339612202"/>
      <w:r w:rsidRPr="004F6681">
        <w:rPr>
          <w:lang w:eastAsia="en-US"/>
        </w:rPr>
        <w:t xml:space="preserve">Цена Договора в течение срока его действия составляет сумму не более </w:t>
      </w:r>
      <w:r w:rsidRPr="004F6681">
        <w:rPr>
          <w:lang w:eastAsia="en-US"/>
        </w:rPr>
        <w:fldChar w:fldCharType="begin">
          <w:ffData>
            <w:name w:val="ТекстовоеПоле76"/>
            <w:enabled/>
            <w:calcOnExit w:val="0"/>
            <w:textInput>
              <w:default w:val="_________"/>
              <w:format w:val="Первая прописная"/>
            </w:textInput>
          </w:ffData>
        </w:fldChar>
      </w:r>
      <w:r w:rsidRPr="004F6681">
        <w:rPr>
          <w:lang w:eastAsia="en-US"/>
        </w:rPr>
        <w:instrText xml:space="preserve"> FORMTEXT </w:instrText>
      </w:r>
      <w:r w:rsidRPr="004F6681">
        <w:rPr>
          <w:lang w:eastAsia="en-US"/>
        </w:rPr>
      </w:r>
      <w:r w:rsidRPr="004F6681">
        <w:rPr>
          <w:lang w:eastAsia="en-US"/>
        </w:rPr>
        <w:fldChar w:fldCharType="separate"/>
      </w:r>
      <w:r w:rsidRPr="004F6681">
        <w:rPr>
          <w:noProof/>
          <w:lang w:eastAsia="en-US"/>
        </w:rPr>
        <w:t>_________</w:t>
      </w:r>
      <w:r w:rsidRPr="004F6681">
        <w:rPr>
          <w:lang w:eastAsia="en-US"/>
        </w:rPr>
        <w:fldChar w:fldCharType="end"/>
      </w:r>
      <w:r w:rsidRPr="004F6681">
        <w:rPr>
          <w:lang w:eastAsia="en-US"/>
        </w:rPr>
        <w:t xml:space="preserve"> (</w:t>
      </w:r>
      <w:r w:rsidRPr="004F6681">
        <w:rPr>
          <w:lang w:eastAsia="en-US"/>
        </w:rPr>
        <w:fldChar w:fldCharType="begin">
          <w:ffData>
            <w:name w:val="ТекстовоеПоле76"/>
            <w:enabled/>
            <w:calcOnExit w:val="0"/>
            <w:textInput>
              <w:default w:val="_________"/>
              <w:format w:val="Первая прописная"/>
            </w:textInput>
          </w:ffData>
        </w:fldChar>
      </w:r>
      <w:r w:rsidRPr="004F6681">
        <w:rPr>
          <w:lang w:eastAsia="en-US"/>
        </w:rPr>
        <w:instrText xml:space="preserve"> FORMTEXT </w:instrText>
      </w:r>
      <w:r w:rsidRPr="004F6681">
        <w:rPr>
          <w:lang w:eastAsia="en-US"/>
        </w:rPr>
      </w:r>
      <w:r w:rsidRPr="004F6681">
        <w:rPr>
          <w:lang w:eastAsia="en-US"/>
        </w:rPr>
        <w:fldChar w:fldCharType="separate"/>
      </w:r>
      <w:r w:rsidRPr="004F6681">
        <w:rPr>
          <w:lang w:eastAsia="en-US"/>
        </w:rPr>
        <w:t>_________</w:t>
      </w:r>
      <w:r w:rsidRPr="004F6681">
        <w:rPr>
          <w:lang w:eastAsia="en-US"/>
        </w:rPr>
        <w:fldChar w:fldCharType="end"/>
      </w:r>
      <w:r w:rsidRPr="004F6681">
        <w:rPr>
          <w:lang w:eastAsia="en-US"/>
        </w:rPr>
        <w:t>) рублей, в том числе НДС по ставке</w:t>
      </w:r>
      <w:r w:rsidRPr="004F6681">
        <w:rPr>
          <w:lang w:eastAsia="en-US"/>
        </w:rPr>
        <w:fldChar w:fldCharType="begin">
          <w:ffData>
            <w:name w:val="ТекстовоеПоле76"/>
            <w:enabled/>
            <w:calcOnExit w:val="0"/>
            <w:textInput>
              <w:default w:val="_________"/>
              <w:format w:val="Первая прописная"/>
            </w:textInput>
          </w:ffData>
        </w:fldChar>
      </w:r>
      <w:r w:rsidRPr="004F6681">
        <w:rPr>
          <w:lang w:eastAsia="en-US"/>
        </w:rPr>
        <w:instrText xml:space="preserve"> FORMTEXT </w:instrText>
      </w:r>
      <w:r w:rsidRPr="004F6681">
        <w:rPr>
          <w:lang w:eastAsia="en-US"/>
        </w:rPr>
      </w:r>
      <w:r w:rsidRPr="004F6681">
        <w:rPr>
          <w:lang w:eastAsia="en-US"/>
        </w:rPr>
        <w:fldChar w:fldCharType="separate"/>
      </w:r>
      <w:r w:rsidRPr="004F6681">
        <w:rPr>
          <w:noProof/>
          <w:lang w:eastAsia="en-US"/>
        </w:rPr>
        <w:t>_________</w:t>
      </w:r>
      <w:r w:rsidRPr="004F6681">
        <w:rPr>
          <w:lang w:eastAsia="en-US"/>
        </w:rPr>
        <w:fldChar w:fldCharType="end"/>
      </w:r>
      <w:r w:rsidRPr="004F6681">
        <w:rPr>
          <w:lang w:eastAsia="en-US"/>
        </w:rPr>
        <w:t xml:space="preserve"> % в размере </w:t>
      </w:r>
      <w:r w:rsidRPr="004F6681">
        <w:rPr>
          <w:lang w:eastAsia="en-US"/>
        </w:rPr>
        <w:fldChar w:fldCharType="begin">
          <w:ffData>
            <w:name w:val="ТекстовоеПоле76"/>
            <w:enabled/>
            <w:calcOnExit w:val="0"/>
            <w:textInput>
              <w:default w:val="_________"/>
              <w:format w:val="Первая прописная"/>
            </w:textInput>
          </w:ffData>
        </w:fldChar>
      </w:r>
      <w:r w:rsidRPr="004F6681">
        <w:rPr>
          <w:lang w:eastAsia="en-US"/>
        </w:rPr>
        <w:instrText xml:space="preserve"> FORMTEXT </w:instrText>
      </w:r>
      <w:r w:rsidRPr="004F6681">
        <w:rPr>
          <w:lang w:eastAsia="en-US"/>
        </w:rPr>
      </w:r>
      <w:r w:rsidRPr="004F6681">
        <w:rPr>
          <w:lang w:eastAsia="en-US"/>
        </w:rPr>
        <w:fldChar w:fldCharType="separate"/>
      </w:r>
      <w:r w:rsidRPr="004F6681">
        <w:rPr>
          <w:noProof/>
          <w:lang w:eastAsia="en-US"/>
        </w:rPr>
        <w:t>_________</w:t>
      </w:r>
      <w:r w:rsidRPr="004F6681">
        <w:rPr>
          <w:lang w:eastAsia="en-US"/>
        </w:rPr>
        <w:fldChar w:fldCharType="end"/>
      </w:r>
      <w:r w:rsidRPr="004F6681">
        <w:rPr>
          <w:lang w:eastAsia="en-US"/>
        </w:rPr>
        <w:t xml:space="preserve"> (</w:t>
      </w:r>
      <w:r w:rsidRPr="004F6681">
        <w:rPr>
          <w:lang w:eastAsia="en-US"/>
        </w:rPr>
        <w:fldChar w:fldCharType="begin">
          <w:ffData>
            <w:name w:val="ТекстовоеПоле76"/>
            <w:enabled/>
            <w:calcOnExit w:val="0"/>
            <w:textInput>
              <w:default w:val="_________"/>
              <w:format w:val="Первая прописная"/>
            </w:textInput>
          </w:ffData>
        </w:fldChar>
      </w:r>
      <w:r w:rsidRPr="004F6681">
        <w:rPr>
          <w:lang w:eastAsia="en-US"/>
        </w:rPr>
        <w:instrText xml:space="preserve"> FORMTEXT </w:instrText>
      </w:r>
      <w:r w:rsidRPr="004F6681">
        <w:rPr>
          <w:lang w:eastAsia="en-US"/>
        </w:rPr>
      </w:r>
      <w:r w:rsidRPr="004F6681">
        <w:rPr>
          <w:lang w:eastAsia="en-US"/>
        </w:rPr>
        <w:fldChar w:fldCharType="separate"/>
      </w:r>
      <w:r w:rsidRPr="004F6681">
        <w:rPr>
          <w:lang w:eastAsia="en-US"/>
        </w:rPr>
        <w:t>_________</w:t>
      </w:r>
      <w:r w:rsidRPr="004F6681">
        <w:rPr>
          <w:lang w:eastAsia="en-US"/>
        </w:rPr>
        <w:fldChar w:fldCharType="end"/>
      </w:r>
      <w:r w:rsidRPr="004F6681">
        <w:rPr>
          <w:lang w:eastAsia="en-US"/>
        </w:rPr>
        <w:t>) рублей. По настоящему Договору у Покупателя не возникает обязанности заказать и/или приобрести в собственность Товар на всю указанную сумму.</w:t>
      </w:r>
    </w:p>
    <w:p w:rsidR="004F6681" w:rsidRPr="004F6681" w:rsidRDefault="004F6681" w:rsidP="004F6681">
      <w:pPr>
        <w:numPr>
          <w:ilvl w:val="1"/>
          <w:numId w:val="27"/>
        </w:numPr>
        <w:suppressAutoHyphens/>
        <w:spacing w:after="120"/>
        <w:ind w:firstLine="709"/>
        <w:jc w:val="both"/>
        <w:rPr>
          <w:lang w:eastAsia="en-US"/>
        </w:rPr>
      </w:pPr>
      <w:r w:rsidRPr="004F6681">
        <w:rPr>
          <w:lang w:eastAsia="en-US"/>
        </w:rPr>
        <w:t>Покупатель оплачивает Товар по ценам, указанным в Заказах, являющихся неотъемлемыми частями настоящего Договора, согласно ценам, указанным в Спецификации - Приложение № 1 к настоящему Договору.</w:t>
      </w:r>
    </w:p>
    <w:bookmarkEnd w:id="125"/>
    <w:p w:rsidR="004F6681" w:rsidRPr="004F6681" w:rsidRDefault="004F6681" w:rsidP="004F6681">
      <w:pPr>
        <w:numPr>
          <w:ilvl w:val="1"/>
          <w:numId w:val="27"/>
        </w:numPr>
        <w:suppressAutoHyphens/>
        <w:spacing w:after="120"/>
        <w:ind w:firstLine="709"/>
        <w:jc w:val="both"/>
        <w:rPr>
          <w:lang w:eastAsia="en-US"/>
        </w:rPr>
      </w:pPr>
      <w:r w:rsidRPr="004F6681">
        <w:rPr>
          <w:lang w:eastAsia="en-US"/>
        </w:rPr>
        <w:t>Цена за единицу Товара, указанная в Спецификации, является твёрдой. Поставщик не вправе требовать увеличения Цены Договора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4F6681" w:rsidRPr="004F6681" w:rsidRDefault="004F6681" w:rsidP="004F6681">
      <w:pPr>
        <w:numPr>
          <w:ilvl w:val="1"/>
          <w:numId w:val="27"/>
        </w:numPr>
        <w:suppressAutoHyphens/>
        <w:spacing w:after="120"/>
        <w:ind w:firstLine="709"/>
        <w:jc w:val="both"/>
        <w:rPr>
          <w:lang w:eastAsia="en-US"/>
        </w:rPr>
      </w:pPr>
      <w:r w:rsidRPr="004F6681">
        <w:rPr>
          <w:lang w:eastAsia="en-US"/>
        </w:rPr>
        <w:t>Указанная в согласованном Сторонами Заказе цена Товара включает в себя все платежи, причитающиеся Поставщику за выполнение обязательств по соответствующему Заказу, в том числе расходы по доставке Товара в Место доставки, по погрузке и (или) разгрузке Товара в целях передачи Товара Покупателю.</w:t>
      </w:r>
    </w:p>
    <w:p w:rsidR="004F6681" w:rsidRPr="004F6681" w:rsidRDefault="004F6681" w:rsidP="004F6681">
      <w:pPr>
        <w:numPr>
          <w:ilvl w:val="1"/>
          <w:numId w:val="27"/>
        </w:numPr>
        <w:suppressAutoHyphens/>
        <w:spacing w:after="120"/>
        <w:ind w:firstLine="709"/>
        <w:jc w:val="both"/>
        <w:rPr>
          <w:lang w:eastAsia="en-US"/>
        </w:rPr>
      </w:pPr>
      <w:r w:rsidRPr="004F6681">
        <w:rPr>
          <w:lang w:eastAsia="en-US"/>
        </w:rPr>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4F6681" w:rsidRPr="004F6681" w:rsidRDefault="004F6681" w:rsidP="004F6681">
      <w:pPr>
        <w:numPr>
          <w:ilvl w:val="2"/>
          <w:numId w:val="27"/>
        </w:numPr>
        <w:suppressAutoHyphens/>
        <w:spacing w:after="120"/>
        <w:ind w:firstLine="709"/>
        <w:jc w:val="both"/>
        <w:rPr>
          <w:lang w:eastAsia="en-US"/>
        </w:rPr>
      </w:pPr>
      <w:r w:rsidRPr="004F6681">
        <w:rPr>
          <w:lang w:eastAsia="en-US"/>
        </w:rPr>
        <w:t xml:space="preserve">Покупатель оплачивает 100 % (сто процентов) указанной в Заказе цены Товара, в том числе НДС по ставке 18%, в течение </w:t>
      </w:r>
      <w:r w:rsidRPr="004F6681">
        <w:rPr>
          <w:lang w:eastAsia="ar-SA"/>
        </w:rPr>
        <w:t>25</w:t>
      </w:r>
      <w:r w:rsidRPr="004F6681">
        <w:rPr>
          <w:lang w:eastAsia="en-US"/>
        </w:rPr>
        <w:t xml:space="preserve"> (двадцати</w:t>
      </w:r>
      <w:r w:rsidRPr="004F6681">
        <w:rPr>
          <w:lang w:eastAsia="ar-SA"/>
        </w:rPr>
        <w:t>)</w:t>
      </w:r>
      <w:r w:rsidRPr="004F6681">
        <w:rPr>
          <w:lang w:eastAsia="en-US"/>
        </w:rPr>
        <w:t xml:space="preserve"> календарных дней с момента получения оригинала счета. Поставщик выставляет счет не позднее 5 (пяти) календарных дней с даты подписания Покупателем Акта сдачи-приёмки Товара последней Партии Товара, который должен быть поставлен по соответствующему Заказу.</w:t>
      </w:r>
    </w:p>
    <w:p w:rsidR="004F6681" w:rsidRPr="004F6681" w:rsidRDefault="004F6681" w:rsidP="004F6681">
      <w:pPr>
        <w:numPr>
          <w:ilvl w:val="2"/>
          <w:numId w:val="27"/>
        </w:numPr>
        <w:suppressAutoHyphens/>
        <w:spacing w:after="120"/>
        <w:ind w:firstLine="709"/>
        <w:jc w:val="both"/>
        <w:rPr>
          <w:lang w:eastAsia="en-US"/>
        </w:rPr>
      </w:pPr>
      <w:r w:rsidRPr="004F6681">
        <w:rPr>
          <w:lang w:eastAsia="en-US"/>
        </w:rPr>
        <w:t>Покупатель оплачивает цену Товара путем перечисления денежных средств в рублях Российской Федерации на расчётный счёт Поставщика, указанный в разделе 17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4F6681" w:rsidRPr="004F6681" w:rsidRDefault="004F6681" w:rsidP="004F6681">
      <w:pPr>
        <w:numPr>
          <w:ilvl w:val="2"/>
          <w:numId w:val="27"/>
        </w:numPr>
        <w:suppressAutoHyphens/>
        <w:spacing w:after="120"/>
        <w:ind w:firstLine="709"/>
        <w:jc w:val="both"/>
        <w:rPr>
          <w:lang w:eastAsia="en-US"/>
        </w:rPr>
      </w:pPr>
      <w:r w:rsidRPr="004F6681">
        <w:rPr>
          <w:lang w:eastAsia="en-US"/>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4F6681" w:rsidRPr="004F6681" w:rsidRDefault="004F6681" w:rsidP="004F6681">
      <w:pPr>
        <w:numPr>
          <w:ilvl w:val="1"/>
          <w:numId w:val="27"/>
        </w:numPr>
        <w:suppressAutoHyphens/>
        <w:spacing w:after="120"/>
        <w:ind w:firstLine="709"/>
        <w:jc w:val="both"/>
        <w:rPr>
          <w:lang w:eastAsia="en-US"/>
        </w:rPr>
      </w:pPr>
      <w:r w:rsidRPr="004F6681">
        <w:rPr>
          <w:lang w:eastAsia="en-US"/>
        </w:rPr>
        <w:t>Просрочка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пп. 3.5.1 настоящего Договора), произошедшая по вине Покупателя, может повлечь за собой задержку поставки Товара на срок не больше, чем срок просрочки платежа.</w:t>
      </w:r>
    </w:p>
    <w:p w:rsidR="004F6681" w:rsidRPr="004F6681" w:rsidRDefault="004F6681" w:rsidP="004F6681">
      <w:pPr>
        <w:numPr>
          <w:ilvl w:val="1"/>
          <w:numId w:val="27"/>
        </w:numPr>
        <w:suppressAutoHyphens/>
        <w:spacing w:after="120"/>
        <w:ind w:firstLine="709"/>
        <w:jc w:val="both"/>
        <w:rPr>
          <w:lang w:eastAsia="en-US"/>
        </w:rPr>
      </w:pPr>
      <w:r w:rsidRPr="004F6681">
        <w:rPr>
          <w:lang w:eastAsia="ar-SA"/>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4F6681" w:rsidRPr="004F6681" w:rsidRDefault="004F6681" w:rsidP="004F6681">
      <w:pPr>
        <w:numPr>
          <w:ilvl w:val="1"/>
          <w:numId w:val="27"/>
        </w:numPr>
        <w:suppressAutoHyphens/>
        <w:spacing w:after="120"/>
        <w:ind w:firstLine="709"/>
        <w:jc w:val="both"/>
        <w:rPr>
          <w:lang w:eastAsia="en-US"/>
        </w:rPr>
      </w:pPr>
      <w:r w:rsidRPr="004F6681">
        <w:rPr>
          <w:lang w:eastAsia="en-US"/>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sidRPr="004F6681">
        <w:rPr>
          <w:rFonts w:ascii="Calibri" w:eastAsia="Calibri" w:hAnsi="Calibri"/>
          <w:sz w:val="26"/>
          <w:szCs w:val="26"/>
          <w:lang w:eastAsia="en-US"/>
        </w:rPr>
        <w:t xml:space="preserve"> </w:t>
      </w:r>
      <w:r w:rsidRPr="004F6681">
        <w:rPr>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4F6681" w:rsidRPr="004F6681" w:rsidRDefault="004F6681" w:rsidP="004F6681">
      <w:pPr>
        <w:numPr>
          <w:ilvl w:val="1"/>
          <w:numId w:val="27"/>
        </w:numPr>
        <w:suppressAutoHyphens/>
        <w:spacing w:after="120"/>
        <w:ind w:firstLine="709"/>
        <w:jc w:val="both"/>
        <w:rPr>
          <w:lang w:eastAsia="en-US"/>
        </w:rPr>
      </w:pPr>
      <w:r w:rsidRPr="004F6681">
        <w:rPr>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4F6681" w:rsidRPr="004F6681" w:rsidRDefault="004F6681" w:rsidP="004F6681">
      <w:pPr>
        <w:numPr>
          <w:ilvl w:val="1"/>
          <w:numId w:val="27"/>
        </w:numPr>
        <w:suppressAutoHyphens/>
        <w:spacing w:after="120"/>
        <w:ind w:firstLine="709"/>
        <w:jc w:val="both"/>
        <w:rPr>
          <w:lang w:eastAsia="en-US"/>
        </w:rPr>
      </w:pPr>
      <w:r w:rsidRPr="004F6681">
        <w:rPr>
          <w:lang w:eastAsia="en-US"/>
        </w:rPr>
        <w:t>Порядок составления акта сверки расчётов.</w:t>
      </w:r>
    </w:p>
    <w:p w:rsidR="004F6681" w:rsidRPr="004F6681" w:rsidRDefault="004F6681" w:rsidP="004F6681">
      <w:pPr>
        <w:suppressAutoHyphens/>
        <w:spacing w:after="120"/>
        <w:ind w:firstLine="709"/>
        <w:jc w:val="both"/>
        <w:rPr>
          <w:lang w:eastAsia="en-US"/>
        </w:rPr>
      </w:pPr>
      <w:r w:rsidRPr="004F6681">
        <w:rPr>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4F6681" w:rsidRPr="004F6681" w:rsidRDefault="004F6681" w:rsidP="004F6681">
      <w:pPr>
        <w:suppressAutoHyphens/>
        <w:spacing w:after="120"/>
        <w:ind w:firstLine="709"/>
        <w:jc w:val="both"/>
        <w:rPr>
          <w:lang w:eastAsia="en-US"/>
        </w:rPr>
      </w:pPr>
      <w:r w:rsidRPr="004F6681">
        <w:rPr>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4F6681" w:rsidRPr="004F6681" w:rsidRDefault="004F6681" w:rsidP="004F6681">
      <w:pPr>
        <w:suppressAutoHyphens/>
        <w:spacing w:after="120"/>
        <w:ind w:firstLine="709"/>
        <w:jc w:val="both"/>
        <w:rPr>
          <w:lang w:eastAsia="en-US"/>
        </w:rPr>
      </w:pPr>
      <w:r w:rsidRPr="004F6681">
        <w:rPr>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4F6681" w:rsidRPr="004F6681" w:rsidRDefault="004F6681" w:rsidP="004F6681">
      <w:pPr>
        <w:suppressAutoHyphens/>
        <w:spacing w:after="120"/>
        <w:ind w:firstLine="709"/>
        <w:jc w:val="both"/>
        <w:rPr>
          <w:lang w:eastAsia="en-US"/>
        </w:rPr>
      </w:pPr>
      <w:r w:rsidRPr="004F6681">
        <w:rPr>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4F6681" w:rsidRPr="004F6681" w:rsidRDefault="004F6681" w:rsidP="004F6681">
      <w:pPr>
        <w:numPr>
          <w:ilvl w:val="1"/>
          <w:numId w:val="27"/>
        </w:numPr>
        <w:suppressAutoHyphens/>
        <w:spacing w:after="120"/>
        <w:ind w:firstLine="709"/>
        <w:jc w:val="both"/>
        <w:rPr>
          <w:lang w:eastAsia="en-US"/>
        </w:rPr>
      </w:pPr>
      <w:r w:rsidRPr="004F6681">
        <w:rPr>
          <w:lang w:eastAsia="en-US"/>
        </w:rPr>
        <w:t>В течение 5 (пяти) Рабочих дней со дня заключения настоящего Договора Поставщик обязан направить Покупателю:</w:t>
      </w:r>
    </w:p>
    <w:p w:rsidR="004F6681" w:rsidRPr="004F6681" w:rsidRDefault="004F6681" w:rsidP="004F6681">
      <w:pPr>
        <w:numPr>
          <w:ilvl w:val="0"/>
          <w:numId w:val="28"/>
        </w:numPr>
        <w:suppressAutoHyphens/>
        <w:spacing w:after="120"/>
        <w:ind w:firstLine="709"/>
        <w:jc w:val="both"/>
        <w:rPr>
          <w:lang w:eastAsia="en-US"/>
        </w:rPr>
      </w:pPr>
      <w:r w:rsidRPr="004F6681">
        <w:rPr>
          <w:lang w:eastAsia="en-US"/>
        </w:rPr>
        <w:t>образцы подписей лиц, которые будут подписывать выставляемые в адрес Покупателя счета-фактуры;</w:t>
      </w:r>
    </w:p>
    <w:p w:rsidR="004F6681" w:rsidRPr="004F6681" w:rsidRDefault="004F6681" w:rsidP="004F6681">
      <w:pPr>
        <w:numPr>
          <w:ilvl w:val="0"/>
          <w:numId w:val="28"/>
        </w:numPr>
        <w:suppressAutoHyphens/>
        <w:spacing w:after="120"/>
        <w:ind w:firstLine="709"/>
        <w:jc w:val="both"/>
        <w:rPr>
          <w:lang w:eastAsia="en-US"/>
        </w:rPr>
      </w:pPr>
      <w:r w:rsidRPr="004F6681">
        <w:rPr>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4F6681" w:rsidRPr="004F6681" w:rsidRDefault="004F6681" w:rsidP="004F6681">
      <w:pPr>
        <w:suppressAutoHyphens/>
        <w:spacing w:after="120"/>
        <w:ind w:firstLine="709"/>
        <w:jc w:val="both"/>
        <w:rPr>
          <w:rFonts w:ascii="Arial" w:hAnsi="Arial" w:cs="Arial"/>
          <w:b/>
          <w:lang w:eastAsia="ar-SA"/>
        </w:rPr>
      </w:pPr>
      <w:r w:rsidRPr="004F6681">
        <w:rPr>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4F6681">
        <w:rPr>
          <w:rFonts w:ascii="Arial" w:hAnsi="Arial" w:cs="Arial"/>
          <w:b/>
          <w:lang w:eastAsia="ar-SA"/>
        </w:rPr>
        <w:t xml:space="preserve"> </w:t>
      </w:r>
    </w:p>
    <w:p w:rsidR="004F6681" w:rsidRPr="004F6681" w:rsidRDefault="004F6681" w:rsidP="004F6681">
      <w:pPr>
        <w:suppressAutoHyphens/>
        <w:spacing w:after="120"/>
        <w:ind w:firstLine="709"/>
        <w:jc w:val="both"/>
        <w:rPr>
          <w:rFonts w:ascii="Arial" w:hAnsi="Arial" w:cs="Arial"/>
          <w:b/>
          <w:lang w:eastAsia="ar-SA"/>
        </w:rPr>
      </w:pPr>
    </w:p>
    <w:p w:rsidR="004F6681" w:rsidRPr="004F6681" w:rsidRDefault="004F6681" w:rsidP="004F6681">
      <w:pPr>
        <w:suppressAutoHyphens/>
        <w:spacing w:after="120"/>
        <w:ind w:firstLine="709"/>
        <w:jc w:val="both"/>
        <w:rPr>
          <w:rFonts w:ascii="Arial" w:hAnsi="Arial" w:cs="Arial"/>
          <w:b/>
          <w:lang w:eastAsia="ar-SA"/>
        </w:rPr>
      </w:pPr>
      <w:r w:rsidRPr="004F6681">
        <w:rPr>
          <w:lang w:eastAsia="ar-SA"/>
        </w:rPr>
        <w:t>3.12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w:t>
      </w:r>
      <w:r w:rsidRPr="004F6681">
        <w:rPr>
          <w:color w:val="000000"/>
          <w:lang w:eastAsia="ar-SA"/>
        </w:rPr>
        <w:t>, не более чем на 20% от суммы</w:t>
      </w:r>
      <w:r w:rsidRPr="004F6681">
        <w:rPr>
          <w:lang w:eastAsia="ar-SA"/>
        </w:rPr>
        <w:t xml:space="preserve"> настоящего договора.</w:t>
      </w:r>
    </w:p>
    <w:p w:rsidR="004F6681" w:rsidRPr="004F6681" w:rsidRDefault="004F6681" w:rsidP="004F6681">
      <w:pPr>
        <w:suppressAutoHyphens/>
        <w:spacing w:after="120"/>
        <w:ind w:firstLine="709"/>
        <w:jc w:val="center"/>
        <w:rPr>
          <w:rFonts w:ascii="Arial" w:hAnsi="Arial" w:cs="Arial"/>
          <w:b/>
          <w:lang w:eastAsia="ar-SA"/>
        </w:rPr>
      </w:pPr>
      <w:r w:rsidRPr="004F6681">
        <w:rPr>
          <w:b/>
          <w:lang w:eastAsia="en-US"/>
        </w:rPr>
        <w:t>4.1. Права и обязанности Поставщика</w:t>
      </w:r>
    </w:p>
    <w:p w:rsidR="004F6681" w:rsidRPr="004F6681" w:rsidRDefault="004F6681" w:rsidP="004F6681">
      <w:pPr>
        <w:numPr>
          <w:ilvl w:val="2"/>
          <w:numId w:val="29"/>
        </w:numPr>
        <w:suppressAutoHyphens/>
        <w:spacing w:after="120"/>
        <w:ind w:firstLine="709"/>
        <w:jc w:val="both"/>
        <w:rPr>
          <w:lang w:eastAsia="ar-SA"/>
        </w:rPr>
      </w:pPr>
      <w:r w:rsidRPr="004F6681">
        <w:rPr>
          <w:lang w:eastAsia="ar-SA"/>
        </w:rPr>
        <w:t>Поставщик обязан передать Товар в Срок доставки, в Место доставки, в ассортименте, в количестве и в комплекте, установленные в Заказе.</w:t>
      </w:r>
    </w:p>
    <w:p w:rsidR="004F6681" w:rsidRPr="004F6681" w:rsidRDefault="004F6681" w:rsidP="004F6681">
      <w:pPr>
        <w:numPr>
          <w:ilvl w:val="2"/>
          <w:numId w:val="29"/>
        </w:numPr>
        <w:suppressAutoHyphens/>
        <w:spacing w:after="120"/>
        <w:ind w:firstLine="709"/>
        <w:jc w:val="both"/>
        <w:rPr>
          <w:lang w:eastAsia="ar-SA"/>
        </w:rPr>
      </w:pPr>
      <w:r w:rsidRPr="004F6681">
        <w:rPr>
          <w:lang w:eastAsia="ar-SA"/>
        </w:rPr>
        <w:t>Поставщик обязан передать Товар, качество которого соответствует условиям настоящего Договора, Заказа и законодательства Российской Федерации.</w:t>
      </w:r>
    </w:p>
    <w:p w:rsidR="004F6681" w:rsidRPr="004F6681" w:rsidRDefault="004F6681" w:rsidP="004F6681">
      <w:pPr>
        <w:keepNext/>
        <w:suppressAutoHyphens/>
        <w:spacing w:before="240" w:after="120"/>
        <w:jc w:val="center"/>
        <w:outlineLvl w:val="1"/>
        <w:rPr>
          <w:b/>
          <w:lang w:eastAsia="en-US"/>
        </w:rPr>
      </w:pPr>
      <w:r w:rsidRPr="004F6681">
        <w:rPr>
          <w:b/>
          <w:lang w:eastAsia="en-US"/>
        </w:rPr>
        <w:t>4.2. Права и обязанности Покупателя</w:t>
      </w:r>
    </w:p>
    <w:p w:rsidR="004F6681" w:rsidRPr="004F6681" w:rsidRDefault="004F6681" w:rsidP="004F6681">
      <w:pPr>
        <w:numPr>
          <w:ilvl w:val="2"/>
          <w:numId w:val="30"/>
        </w:numPr>
        <w:suppressAutoHyphens/>
        <w:spacing w:after="120"/>
        <w:ind w:left="0" w:firstLine="698"/>
        <w:jc w:val="both"/>
        <w:rPr>
          <w:lang w:eastAsia="en-US"/>
        </w:rPr>
      </w:pPr>
      <w:r w:rsidRPr="004F6681">
        <w:rPr>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в Заказе.</w:t>
      </w:r>
    </w:p>
    <w:p w:rsidR="004F6681" w:rsidRPr="004F6681" w:rsidRDefault="004F6681" w:rsidP="004F6681">
      <w:pPr>
        <w:numPr>
          <w:ilvl w:val="2"/>
          <w:numId w:val="30"/>
        </w:numPr>
        <w:suppressAutoHyphens/>
        <w:spacing w:after="120"/>
        <w:ind w:left="0" w:firstLine="709"/>
        <w:jc w:val="both"/>
        <w:rPr>
          <w:lang w:eastAsia="en-US"/>
        </w:rPr>
      </w:pPr>
      <w:r w:rsidRPr="004F6681">
        <w:rPr>
          <w:lang w:eastAsia="en-US"/>
        </w:rPr>
        <w:t>Покупатель обязан оплатить Товар в порядки и сроки, установленные настоящим Договором.</w:t>
      </w:r>
    </w:p>
    <w:p w:rsidR="004F6681" w:rsidRPr="004F6681" w:rsidRDefault="004F6681" w:rsidP="004F6681">
      <w:pPr>
        <w:keepNext/>
        <w:numPr>
          <w:ilvl w:val="0"/>
          <w:numId w:val="30"/>
        </w:numPr>
        <w:suppressAutoHyphens/>
        <w:spacing w:before="240" w:after="120"/>
        <w:jc w:val="center"/>
        <w:outlineLvl w:val="1"/>
        <w:rPr>
          <w:b/>
          <w:lang w:eastAsia="en-US"/>
        </w:rPr>
      </w:pPr>
      <w:r w:rsidRPr="004F6681">
        <w:rPr>
          <w:b/>
          <w:lang w:eastAsia="en-US"/>
        </w:rPr>
        <w:t xml:space="preserve">Обеспечение конфиденциальности </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Раскрывающая Сторона – Сторона, которая раскрывает конфиденциальную информацию другой Стороне.</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Получающая Сторона – Сторона, которая получает конфиденциальную информацию от другой Стороны</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4F6681" w:rsidRPr="004F6681" w:rsidRDefault="004F6681" w:rsidP="004F6681">
      <w:pPr>
        <w:numPr>
          <w:ilvl w:val="2"/>
          <w:numId w:val="32"/>
        </w:numPr>
        <w:suppressAutoHyphens/>
        <w:spacing w:after="120"/>
        <w:ind w:left="0" w:firstLine="709"/>
        <w:jc w:val="both"/>
        <w:rPr>
          <w:lang w:eastAsia="en-US"/>
        </w:rPr>
      </w:pPr>
      <w:r w:rsidRPr="004F6681">
        <w:rPr>
          <w:lang w:eastAsia="en-US"/>
        </w:rPr>
        <w:t>информация во время ее раскрытия является публично известной;</w:t>
      </w:r>
    </w:p>
    <w:p w:rsidR="004F6681" w:rsidRPr="004F6681" w:rsidRDefault="004F6681" w:rsidP="004F6681">
      <w:pPr>
        <w:numPr>
          <w:ilvl w:val="2"/>
          <w:numId w:val="32"/>
        </w:numPr>
        <w:suppressAutoHyphens/>
        <w:spacing w:after="120"/>
        <w:ind w:left="0" w:firstLine="709"/>
        <w:jc w:val="both"/>
        <w:rPr>
          <w:lang w:eastAsia="en-US"/>
        </w:rPr>
      </w:pPr>
      <w:r w:rsidRPr="004F6681">
        <w:rPr>
          <w:lang w:eastAsia="en-US"/>
        </w:rPr>
        <w:t>информация представлена Получающей Стороне с письменным указанием на то, что она не является конфиденциальной;</w:t>
      </w:r>
    </w:p>
    <w:p w:rsidR="004F6681" w:rsidRPr="004F6681" w:rsidRDefault="004F6681" w:rsidP="004F6681">
      <w:pPr>
        <w:numPr>
          <w:ilvl w:val="2"/>
          <w:numId w:val="32"/>
        </w:numPr>
        <w:suppressAutoHyphens/>
        <w:spacing w:after="120"/>
        <w:ind w:left="0" w:firstLine="709"/>
        <w:jc w:val="both"/>
        <w:rPr>
          <w:lang w:eastAsia="en-US"/>
        </w:rPr>
      </w:pPr>
      <w:r w:rsidRPr="004F6681">
        <w:rPr>
          <w:lang w:eastAsia="en-US"/>
        </w:rPr>
        <w:t>информация получена от любого третьего лица на законных основаниях;</w:t>
      </w:r>
    </w:p>
    <w:p w:rsidR="004F6681" w:rsidRPr="004F6681" w:rsidRDefault="004F6681" w:rsidP="004F6681">
      <w:pPr>
        <w:numPr>
          <w:ilvl w:val="2"/>
          <w:numId w:val="32"/>
        </w:numPr>
        <w:suppressAutoHyphens/>
        <w:spacing w:after="120"/>
        <w:ind w:left="0" w:firstLine="709"/>
        <w:jc w:val="both"/>
        <w:rPr>
          <w:lang w:eastAsia="en-US"/>
        </w:rPr>
      </w:pPr>
      <w:r w:rsidRPr="004F6681">
        <w:rPr>
          <w:lang w:eastAsia="en-US"/>
        </w:rPr>
        <w:t>информация не может являться конфиденциальной в соответствии с законодательством Российской Федерации.</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Получающая Сторона имеет право раскрывать конфиденциальную информацию без согласия Раскрывающей Стороны:</w:t>
      </w:r>
    </w:p>
    <w:p w:rsidR="004F6681" w:rsidRPr="004F6681" w:rsidRDefault="004F6681" w:rsidP="004F6681">
      <w:pPr>
        <w:numPr>
          <w:ilvl w:val="2"/>
          <w:numId w:val="32"/>
        </w:numPr>
        <w:suppressAutoHyphens/>
        <w:spacing w:after="120"/>
        <w:ind w:left="0" w:firstLine="709"/>
        <w:jc w:val="both"/>
        <w:rPr>
          <w:lang w:eastAsia="en-US"/>
        </w:rPr>
      </w:pPr>
      <w:r w:rsidRPr="004F6681">
        <w:rPr>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4F6681" w:rsidRPr="004F6681" w:rsidRDefault="004F6681" w:rsidP="004F6681">
      <w:pPr>
        <w:numPr>
          <w:ilvl w:val="2"/>
          <w:numId w:val="32"/>
        </w:numPr>
        <w:suppressAutoHyphens/>
        <w:spacing w:after="120"/>
        <w:ind w:left="0" w:firstLine="709"/>
        <w:jc w:val="both"/>
        <w:rPr>
          <w:lang w:eastAsia="en-US"/>
        </w:rPr>
      </w:pPr>
      <w:r w:rsidRPr="004F6681">
        <w:rPr>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4F6681" w:rsidRPr="004F6681" w:rsidRDefault="004F6681" w:rsidP="004F6681">
      <w:pPr>
        <w:keepNext/>
        <w:numPr>
          <w:ilvl w:val="0"/>
          <w:numId w:val="32"/>
        </w:numPr>
        <w:suppressAutoHyphens/>
        <w:spacing w:before="240" w:after="120"/>
        <w:jc w:val="center"/>
        <w:outlineLvl w:val="1"/>
        <w:rPr>
          <w:b/>
          <w:lang w:eastAsia="en-US"/>
        </w:rPr>
      </w:pPr>
      <w:r w:rsidRPr="004F6681">
        <w:rPr>
          <w:b/>
          <w:lang w:eastAsia="en-US"/>
        </w:rPr>
        <w:t>Ответственность Сторон</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 xml:space="preserve">За нарушение Поставщиком Срока доставки Товара (Партии Товара) Покупатель вправе взыскать с Поставщика неустойку в размере </w:t>
      </w:r>
      <w:r w:rsidRPr="004F6681">
        <w:rPr>
          <w:lang w:eastAsia="en-US"/>
        </w:rPr>
        <w:fldChar w:fldCharType="begin">
          <w:ffData>
            <w:name w:val=""/>
            <w:enabled/>
            <w:calcOnExit w:val="0"/>
            <w:helpText w:type="text" w:val="Фамилия."/>
            <w:statusText w:type="text" w:val="Фамилия."/>
            <w:textInput>
              <w:default w:val="0,1"/>
            </w:textInput>
          </w:ffData>
        </w:fldChar>
      </w:r>
      <w:r w:rsidRPr="004F6681">
        <w:rPr>
          <w:lang w:eastAsia="en-US"/>
        </w:rPr>
        <w:instrText xml:space="preserve"> FORMTEXT </w:instrText>
      </w:r>
      <w:r w:rsidRPr="004F6681">
        <w:rPr>
          <w:lang w:eastAsia="en-US"/>
        </w:rPr>
      </w:r>
      <w:r w:rsidRPr="004F6681">
        <w:rPr>
          <w:lang w:eastAsia="en-US"/>
        </w:rPr>
        <w:fldChar w:fldCharType="separate"/>
      </w:r>
      <w:r w:rsidRPr="004F6681">
        <w:rPr>
          <w:noProof/>
          <w:lang w:eastAsia="en-US"/>
        </w:rPr>
        <w:t>0,1</w:t>
      </w:r>
      <w:r w:rsidRPr="004F6681">
        <w:rPr>
          <w:lang w:eastAsia="en-US"/>
        </w:rPr>
        <w:fldChar w:fldCharType="end"/>
      </w:r>
      <w:r w:rsidRPr="004F6681">
        <w:rPr>
          <w:lang w:eastAsia="en-US"/>
        </w:rPr>
        <w:t xml:space="preserve"> % (</w:t>
      </w:r>
      <w:r w:rsidRPr="004F6681">
        <w:rPr>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sidRPr="004F6681">
        <w:rPr>
          <w:lang w:eastAsia="en-US"/>
        </w:rPr>
        <w:instrText xml:space="preserve"> FORMTEXT </w:instrText>
      </w:r>
      <w:r w:rsidRPr="004F6681">
        <w:rPr>
          <w:lang w:eastAsia="en-US"/>
        </w:rPr>
      </w:r>
      <w:r w:rsidRPr="004F6681">
        <w:rPr>
          <w:lang w:eastAsia="en-US"/>
        </w:rPr>
        <w:fldChar w:fldCharType="separate"/>
      </w:r>
      <w:r w:rsidRPr="004F6681">
        <w:rPr>
          <w:noProof/>
          <w:lang w:eastAsia="en-US"/>
        </w:rPr>
        <w:t>Ноль целых одна десятая процента</w:t>
      </w:r>
      <w:r w:rsidRPr="004F6681">
        <w:rPr>
          <w:lang w:eastAsia="en-US"/>
        </w:rPr>
        <w:fldChar w:fldCharType="end"/>
      </w:r>
      <w:r w:rsidRPr="004F6681">
        <w:rPr>
          <w:lang w:eastAsia="en-US"/>
        </w:rPr>
        <w:t>) от цены Товара (Партии Товара), указанной в соответствующем Заказе, за каждый день просрочки.</w:t>
      </w:r>
    </w:p>
    <w:p w:rsidR="004F6681" w:rsidRPr="004F6681" w:rsidRDefault="004F6681" w:rsidP="004F6681">
      <w:pPr>
        <w:numPr>
          <w:ilvl w:val="1"/>
          <w:numId w:val="32"/>
        </w:numPr>
        <w:suppressAutoHyphens/>
        <w:spacing w:before="120" w:after="120"/>
        <w:ind w:left="0" w:firstLine="709"/>
        <w:jc w:val="both"/>
        <w:rPr>
          <w:lang w:eastAsia="en-US"/>
        </w:rPr>
      </w:pPr>
      <w:r w:rsidRPr="004F6681">
        <w:rPr>
          <w:lang w:eastAsia="en-US"/>
        </w:rPr>
        <w:t xml:space="preserve">За повторное нарушение Поставщиком Срока доставки Товара (Партии Товара), допущенных при исполнении Договора, Покупатель вправе взыскать с Поставщика неустойку в размере 1% (один процент) от цены Товара, указанной в соответствующем Заказе за каждый случай такого нарушения. В случае взыскания неустойки, предусмотренной настоящим пунктом Договора, неустойка за нарушение Срока доставки Товара (Партии Товара), предусмотренная п. 6.3. Договора, взысканию не подлежит. </w:t>
      </w:r>
    </w:p>
    <w:p w:rsidR="004F6681" w:rsidRPr="004F6681" w:rsidRDefault="004F6681" w:rsidP="004F6681">
      <w:pPr>
        <w:numPr>
          <w:ilvl w:val="1"/>
          <w:numId w:val="32"/>
        </w:numPr>
        <w:suppressAutoHyphens/>
        <w:spacing w:before="120" w:after="120"/>
        <w:ind w:left="0" w:firstLine="709"/>
        <w:jc w:val="both"/>
        <w:rPr>
          <w:lang w:eastAsia="en-US"/>
        </w:rPr>
      </w:pPr>
      <w:r w:rsidRPr="004F6681">
        <w:rPr>
          <w:lang w:eastAsia="en-US"/>
        </w:rPr>
        <w:t xml:space="preserve">В случае выявления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взыскать с Поставщика неустойку в размере 5% (пять процентов) от цены Товара, указанной в соответствующем Заказе. </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 xml:space="preserve">За нарушение Покупателем сроков оплаты Товара (Партии Товара) Поставщик вправе взыскать с Покупателя неустойку в размере 1/365 (одной триста шестьдесят пятой)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w:t>
      </w:r>
    </w:p>
    <w:p w:rsidR="004F6681" w:rsidRPr="004F6681" w:rsidRDefault="004F6681" w:rsidP="004F6681">
      <w:pPr>
        <w:numPr>
          <w:ilvl w:val="1"/>
          <w:numId w:val="32"/>
        </w:numPr>
        <w:suppressAutoHyphens/>
        <w:spacing w:after="120"/>
        <w:ind w:left="0" w:firstLine="709"/>
        <w:jc w:val="both"/>
        <w:rPr>
          <w:lang w:eastAsia="en-US"/>
        </w:rPr>
      </w:pPr>
      <w:bookmarkStart w:id="126" w:name="_Ref77655054"/>
      <w:r w:rsidRPr="004F6681">
        <w:rPr>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126"/>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Сторона уплачивает неустойку на основании выставленной другой Стороной претензии в срок не позднее 10 (Десяти) Рабочих дней со дня получения соответствующей претензии.</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Покупатель, несмотря на условия п. 6.8. и п. 6.9. Договора, вправе удержать неустойку из сумм, подлежащих выплате Поставщику по Договору.</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Окончание срока действия настоящего Договора не освобождает Стороны от ответственности за его нарушение.</w:t>
      </w:r>
    </w:p>
    <w:p w:rsidR="004F6681" w:rsidRPr="004F6681" w:rsidRDefault="004F6681" w:rsidP="004F6681">
      <w:pPr>
        <w:keepNext/>
        <w:numPr>
          <w:ilvl w:val="0"/>
          <w:numId w:val="32"/>
        </w:numPr>
        <w:suppressAutoHyphens/>
        <w:spacing w:before="240" w:after="120"/>
        <w:jc w:val="center"/>
        <w:outlineLvl w:val="1"/>
        <w:rPr>
          <w:b/>
          <w:lang w:eastAsia="en-US"/>
        </w:rPr>
      </w:pPr>
      <w:r w:rsidRPr="004F6681">
        <w:rPr>
          <w:b/>
          <w:lang w:eastAsia="en-US"/>
        </w:rPr>
        <w:t>Порядок Поставки и приёмки Товара</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Поставщик осуществляет Поставку Товара путём доставки и передачи Товара Покупателю в Срок доставки и в Месте доставки.</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Поставщик обязан поставить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4F6681" w:rsidRPr="004F6681" w:rsidRDefault="004F6681" w:rsidP="004F6681">
      <w:pPr>
        <w:numPr>
          <w:ilvl w:val="1"/>
          <w:numId w:val="32"/>
        </w:numPr>
        <w:suppressAutoHyphens/>
        <w:spacing w:after="120"/>
        <w:ind w:left="0" w:firstLine="709"/>
        <w:jc w:val="both"/>
        <w:rPr>
          <w:lang w:eastAsia="en-US"/>
        </w:rPr>
      </w:pPr>
      <w:r w:rsidRPr="004F6681">
        <w:rPr>
          <w:lang w:eastAsia="en-US"/>
        </w:rPr>
        <w:t xml:space="preserve">Поставщик обязан поставить Товар в ассортименте, в количестве и в комплекте, соответствующих Заказу. </w:t>
      </w:r>
    </w:p>
    <w:p w:rsidR="004F6681" w:rsidRPr="004F6681" w:rsidRDefault="004F6681" w:rsidP="004F6681">
      <w:pPr>
        <w:numPr>
          <w:ilvl w:val="1"/>
          <w:numId w:val="32"/>
        </w:numPr>
        <w:spacing w:after="120"/>
        <w:contextualSpacing/>
        <w:jc w:val="both"/>
        <w:rPr>
          <w:lang w:eastAsia="en-US"/>
        </w:rPr>
      </w:pPr>
      <w:r w:rsidRPr="004F6681">
        <w:rPr>
          <w:lang w:eastAsia="en-US"/>
        </w:rPr>
        <w:t xml:space="preserve">Доставка Товара в Место доставки, погрузка и (или) разгрузка Товара в целях передачи Товара Покупателю осуществляется силами и за счет Поставщика. </w:t>
      </w:r>
    </w:p>
    <w:p w:rsidR="004F6681" w:rsidRPr="004F6681" w:rsidRDefault="004F6681" w:rsidP="004F6681">
      <w:pPr>
        <w:numPr>
          <w:ilvl w:val="1"/>
          <w:numId w:val="32"/>
        </w:numPr>
        <w:spacing w:after="120"/>
        <w:contextualSpacing/>
        <w:jc w:val="both"/>
        <w:rPr>
          <w:lang w:eastAsia="en-US"/>
        </w:rPr>
      </w:pPr>
      <w:r w:rsidRPr="004F6681">
        <w:rPr>
          <w:lang w:eastAsia="en-US"/>
        </w:rPr>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настоящим Договором или Заказом.</w:t>
      </w:r>
    </w:p>
    <w:p w:rsidR="004F6681" w:rsidRPr="004F6681" w:rsidRDefault="004F6681" w:rsidP="004F6681">
      <w:pPr>
        <w:suppressAutoHyphens/>
        <w:spacing w:after="120"/>
        <w:ind w:firstLine="709"/>
        <w:jc w:val="both"/>
        <w:rPr>
          <w:lang w:eastAsia="en-US"/>
        </w:rPr>
      </w:pPr>
      <w:bookmarkStart w:id="127" w:name="_Ref339644698"/>
      <w:r w:rsidRPr="004F6681">
        <w:rPr>
          <w:lang w:eastAsia="en-US"/>
        </w:rPr>
        <w:t>7.6 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установленными Заказом, и осмотреть с целью выявления видимых повреждений и недостатков Товара/тары и упаковки Товара. Представитель Поставщика имеет право присутствовать при указной проверке и осмотре Товара.</w:t>
      </w:r>
      <w:bookmarkEnd w:id="127"/>
    </w:p>
    <w:p w:rsidR="004F6681" w:rsidRPr="004F6681" w:rsidRDefault="004F6681" w:rsidP="004F6681">
      <w:pPr>
        <w:numPr>
          <w:ilvl w:val="1"/>
          <w:numId w:val="34"/>
        </w:numPr>
        <w:suppressAutoHyphens/>
        <w:spacing w:after="120"/>
        <w:ind w:left="284" w:firstLine="283"/>
        <w:jc w:val="both"/>
        <w:rPr>
          <w:lang w:eastAsia="en-US"/>
        </w:rPr>
      </w:pPr>
      <w:r w:rsidRPr="004F6681">
        <w:rPr>
          <w:lang w:eastAsia="en-US"/>
        </w:rPr>
        <w:t>Передача Товара Поставщиком и приёмка Товара Покупателем оформляется Товарной накладной. Поставщик одновременно с передачей Товара предоставляет Покупателю Товарную накладную.</w:t>
      </w:r>
    </w:p>
    <w:p w:rsidR="004F6681" w:rsidRPr="004F6681" w:rsidRDefault="004F6681" w:rsidP="004F6681">
      <w:pPr>
        <w:numPr>
          <w:ilvl w:val="1"/>
          <w:numId w:val="34"/>
        </w:numPr>
        <w:suppressAutoHyphens/>
        <w:spacing w:after="120"/>
        <w:ind w:left="142" w:firstLine="425"/>
        <w:jc w:val="both"/>
        <w:rPr>
          <w:lang w:eastAsia="en-US"/>
        </w:rPr>
      </w:pPr>
      <w:r w:rsidRPr="004F6681">
        <w:rPr>
          <w:lang w:eastAsia="en-US"/>
        </w:rPr>
        <w:t>В ассортимент и количество Товара соответствуют Заказу и Товар (тара/упаковка) не имеет видимых повреждений и недостатков, Стороны подписывают Товарную накладную.</w:t>
      </w:r>
    </w:p>
    <w:p w:rsidR="004F6681" w:rsidRPr="004F6681" w:rsidRDefault="004F6681" w:rsidP="004F6681">
      <w:pPr>
        <w:numPr>
          <w:ilvl w:val="1"/>
          <w:numId w:val="34"/>
        </w:numPr>
        <w:suppressAutoHyphens/>
        <w:spacing w:after="120"/>
        <w:ind w:left="142" w:firstLine="567"/>
        <w:jc w:val="both"/>
        <w:rPr>
          <w:lang w:eastAsia="en-US"/>
        </w:rPr>
      </w:pPr>
      <w:r w:rsidRPr="004F6681">
        <w:rPr>
          <w:lang w:eastAsia="en-US"/>
        </w:rPr>
        <w:t xml:space="preserve">Если ассортимент и (или) количество Товара не соответствуют Заказу и (или) Товар (тара/упаковка)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4F6681">
        <w:rPr>
          <w:lang w:eastAsia="en-US"/>
        </w:rPr>
        <w:fldChar w:fldCharType="begin"/>
      </w:r>
      <w:r w:rsidRPr="004F6681">
        <w:rPr>
          <w:lang w:eastAsia="en-US"/>
        </w:rPr>
        <w:instrText xml:space="preserve"> REF _Ref339644698 \r \h  \* MERGEFORMAT </w:instrText>
      </w:r>
      <w:r w:rsidRPr="004F6681">
        <w:rPr>
          <w:lang w:eastAsia="en-US"/>
        </w:rPr>
      </w:r>
      <w:r w:rsidRPr="004F6681">
        <w:rPr>
          <w:lang w:eastAsia="en-US"/>
        </w:rPr>
        <w:fldChar w:fldCharType="separate"/>
      </w:r>
      <w:r w:rsidR="000E3342">
        <w:rPr>
          <w:lang w:eastAsia="en-US"/>
        </w:rPr>
        <w:t>0</w:t>
      </w:r>
      <w:r w:rsidRPr="004F6681">
        <w:rPr>
          <w:lang w:eastAsia="en-US"/>
        </w:rPr>
        <w:fldChar w:fldCharType="end"/>
      </w:r>
      <w:r w:rsidRPr="004F6681">
        <w:rPr>
          <w:lang w:eastAsia="en-US"/>
        </w:rPr>
        <w:t xml:space="preserve"> настоящего Договора, то указанный акт может быть подписан также представителем Поставщика.</w:t>
      </w:r>
    </w:p>
    <w:p w:rsidR="004F6681" w:rsidRPr="004F6681" w:rsidRDefault="004F6681" w:rsidP="004F6681">
      <w:pPr>
        <w:numPr>
          <w:ilvl w:val="1"/>
          <w:numId w:val="34"/>
        </w:numPr>
        <w:suppressAutoHyphens/>
        <w:spacing w:after="120"/>
        <w:ind w:left="0" w:firstLine="709"/>
        <w:jc w:val="both"/>
        <w:rPr>
          <w:lang w:eastAsia="en-US"/>
        </w:rPr>
      </w:pPr>
      <w:r w:rsidRPr="004F6681">
        <w:rPr>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4F6681" w:rsidRPr="004F6681" w:rsidRDefault="004F6681" w:rsidP="004F6681">
      <w:pPr>
        <w:numPr>
          <w:ilvl w:val="1"/>
          <w:numId w:val="34"/>
        </w:numPr>
        <w:suppressAutoHyphens/>
        <w:spacing w:after="120"/>
        <w:ind w:left="0" w:firstLine="709"/>
        <w:jc w:val="both"/>
        <w:rPr>
          <w:lang w:eastAsia="en-US"/>
        </w:rPr>
      </w:pPr>
      <w:bookmarkStart w:id="128" w:name="_Ref339645625"/>
      <w:r w:rsidRPr="004F6681">
        <w:rPr>
          <w:lang w:eastAsia="en-US"/>
        </w:rPr>
        <w:t xml:space="preserve">Приёмка Товара по качеству и комплектности производится Покупателем в течение </w:t>
      </w:r>
      <w:r w:rsidRPr="004F6681">
        <w:rPr>
          <w:rFonts w:ascii="Arial" w:hAnsi="Arial" w:cs="Arial"/>
          <w:lang w:eastAsia="ar-SA"/>
        </w:rPr>
        <w:t>10</w:t>
      </w:r>
      <w:r w:rsidRPr="004F6681">
        <w:rPr>
          <w:lang w:eastAsia="en-US"/>
        </w:rPr>
        <w:t xml:space="preserve"> (Десяти) Рабочих дней со дня подписания Сторонами Товарной накладной. Стороны по итогам приёмки Товара по качеству и комплектности подписывают Акт сдачи-приёмки Товара.</w:t>
      </w:r>
      <w:bookmarkEnd w:id="128"/>
    </w:p>
    <w:p w:rsidR="004F6681" w:rsidRPr="004F6681" w:rsidRDefault="004F6681" w:rsidP="004F6681">
      <w:pPr>
        <w:numPr>
          <w:ilvl w:val="1"/>
          <w:numId w:val="34"/>
        </w:numPr>
        <w:suppressAutoHyphens/>
        <w:spacing w:after="120"/>
        <w:ind w:left="0" w:firstLine="709"/>
        <w:jc w:val="both"/>
        <w:rPr>
          <w:lang w:eastAsia="en-US"/>
        </w:rPr>
      </w:pPr>
      <w:r w:rsidRPr="004F6681">
        <w:rPr>
          <w:lang w:eastAsia="en-US"/>
        </w:rPr>
        <w:t>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7.11 настоящего Договора, то указанный акт может быть подписан также представителем Поставщика.</w:t>
      </w:r>
    </w:p>
    <w:p w:rsidR="004F6681" w:rsidRPr="004F6681" w:rsidRDefault="004F6681" w:rsidP="004F6681">
      <w:pPr>
        <w:numPr>
          <w:ilvl w:val="1"/>
          <w:numId w:val="34"/>
        </w:numPr>
        <w:suppressAutoHyphens/>
        <w:spacing w:after="120"/>
        <w:ind w:left="0" w:firstLine="709"/>
        <w:jc w:val="both"/>
        <w:rPr>
          <w:lang w:eastAsia="en-US"/>
        </w:rPr>
      </w:pPr>
      <w:r w:rsidRPr="004F6681">
        <w:rPr>
          <w:lang w:eastAsia="en-US"/>
        </w:rPr>
        <w:t>Последствия несоответствия качества и (или) комплектности Товара определяются законодательством Российской Федерации.</w:t>
      </w:r>
    </w:p>
    <w:p w:rsidR="004F6681" w:rsidRPr="004F6681" w:rsidRDefault="004F6681" w:rsidP="004F6681">
      <w:pPr>
        <w:keepNext/>
        <w:numPr>
          <w:ilvl w:val="0"/>
          <w:numId w:val="34"/>
        </w:numPr>
        <w:suppressAutoHyphens/>
        <w:spacing w:before="240" w:after="120"/>
        <w:jc w:val="center"/>
        <w:outlineLvl w:val="1"/>
        <w:rPr>
          <w:b/>
          <w:lang w:eastAsia="en-US"/>
        </w:rPr>
      </w:pPr>
      <w:r w:rsidRPr="004F6681">
        <w:rPr>
          <w:b/>
          <w:lang w:eastAsia="en-US"/>
        </w:rPr>
        <w:t>Переход права собственности и риска случайной гибели Товара</w:t>
      </w:r>
    </w:p>
    <w:p w:rsidR="004F6681" w:rsidRPr="004F6681" w:rsidRDefault="004F6681" w:rsidP="004F6681">
      <w:pPr>
        <w:numPr>
          <w:ilvl w:val="1"/>
          <w:numId w:val="34"/>
        </w:numPr>
        <w:suppressAutoHyphens/>
        <w:spacing w:after="120"/>
        <w:ind w:left="0" w:firstLine="709"/>
        <w:jc w:val="both"/>
        <w:rPr>
          <w:lang w:eastAsia="en-US"/>
        </w:rPr>
      </w:pPr>
      <w:r w:rsidRPr="004F6681">
        <w:rPr>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w:t>
      </w:r>
    </w:p>
    <w:p w:rsidR="004F6681" w:rsidRPr="004F6681" w:rsidRDefault="004F6681" w:rsidP="004F6681">
      <w:pPr>
        <w:keepNext/>
        <w:numPr>
          <w:ilvl w:val="0"/>
          <w:numId w:val="34"/>
        </w:numPr>
        <w:suppressAutoHyphens/>
        <w:spacing w:before="240" w:after="120"/>
        <w:jc w:val="center"/>
        <w:outlineLvl w:val="1"/>
        <w:rPr>
          <w:b/>
          <w:lang w:eastAsia="en-US"/>
        </w:rPr>
      </w:pPr>
      <w:r w:rsidRPr="004F6681">
        <w:rPr>
          <w:b/>
          <w:lang w:eastAsia="en-US"/>
        </w:rPr>
        <w:t>Гарантия качества Товара</w:t>
      </w:r>
      <w:r w:rsidRPr="004F6681">
        <w:rPr>
          <w:b/>
          <w:lang w:eastAsia="en-US"/>
        </w:rPr>
        <w:fldChar w:fldCharType="begin"/>
      </w:r>
      <w:r w:rsidRPr="004F6681">
        <w:rPr>
          <w:b/>
          <w:lang w:eastAsia="en-US"/>
        </w:rPr>
        <w:fldChar w:fldCharType="end"/>
      </w:r>
    </w:p>
    <w:p w:rsidR="004F6681" w:rsidRPr="004F6681" w:rsidRDefault="004F6681" w:rsidP="004F6681">
      <w:pPr>
        <w:numPr>
          <w:ilvl w:val="1"/>
          <w:numId w:val="34"/>
        </w:numPr>
        <w:suppressAutoHyphens/>
        <w:spacing w:after="120"/>
        <w:ind w:left="0" w:firstLine="709"/>
        <w:jc w:val="both"/>
        <w:rPr>
          <w:lang w:eastAsia="en-US"/>
        </w:rPr>
      </w:pPr>
      <w:r w:rsidRPr="004F6681">
        <w:rPr>
          <w:lang w:eastAsia="en-US"/>
        </w:rPr>
        <w:t>Поставщик гарантирует, что качество Товара соответствует настоящему Договору и законодательству Российской Федерации.</w:t>
      </w:r>
    </w:p>
    <w:p w:rsidR="004F6681" w:rsidRPr="004F6681" w:rsidRDefault="004F6681" w:rsidP="004F6681">
      <w:pPr>
        <w:numPr>
          <w:ilvl w:val="1"/>
          <w:numId w:val="34"/>
        </w:numPr>
        <w:spacing w:after="120"/>
        <w:ind w:left="0" w:firstLine="709"/>
        <w:jc w:val="both"/>
        <w:rPr>
          <w:lang w:eastAsia="en-US"/>
        </w:rPr>
      </w:pPr>
      <w:r w:rsidRPr="004F6681">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4F6681">
        <w:t xml:space="preserve"> </w:t>
      </w:r>
      <w:r w:rsidRPr="004F6681">
        <w:rPr>
          <w:lang w:eastAsia="en-US"/>
        </w:rPr>
        <w:t>Если иное не предусмотрено в согласованном Сторонами Заказе, Товар должен быть новым, ранее в эксплуатации не состоявшим.</w:t>
      </w:r>
    </w:p>
    <w:p w:rsidR="004F6681" w:rsidRPr="004F6681" w:rsidRDefault="004F6681" w:rsidP="004F6681">
      <w:pPr>
        <w:numPr>
          <w:ilvl w:val="1"/>
          <w:numId w:val="34"/>
        </w:numPr>
        <w:suppressAutoHyphens/>
        <w:spacing w:after="120"/>
        <w:ind w:left="0" w:firstLine="709"/>
        <w:jc w:val="both"/>
        <w:rPr>
          <w:lang w:eastAsia="en-US"/>
        </w:rPr>
      </w:pPr>
      <w:r w:rsidRPr="004F6681">
        <w:rPr>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4F6681" w:rsidRPr="004F6681" w:rsidRDefault="004F6681" w:rsidP="004F6681">
      <w:pPr>
        <w:numPr>
          <w:ilvl w:val="1"/>
          <w:numId w:val="34"/>
        </w:numPr>
        <w:suppressAutoHyphens/>
        <w:spacing w:after="120"/>
        <w:ind w:left="0" w:firstLine="709"/>
        <w:jc w:val="both"/>
        <w:rPr>
          <w:lang w:eastAsia="en-US"/>
        </w:rPr>
      </w:pPr>
      <w:r w:rsidRPr="004F6681">
        <w:rPr>
          <w:lang w:eastAsia="en-US"/>
        </w:rPr>
        <w:t>Стороны могут согласовать в Заказе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4F6681" w:rsidRPr="004F6681" w:rsidRDefault="004F6681" w:rsidP="004F6681">
      <w:pPr>
        <w:numPr>
          <w:ilvl w:val="1"/>
          <w:numId w:val="34"/>
        </w:numPr>
        <w:suppressAutoHyphens/>
        <w:spacing w:after="120"/>
        <w:ind w:left="0" w:firstLine="709"/>
        <w:jc w:val="both"/>
        <w:rPr>
          <w:lang w:eastAsia="en-US"/>
        </w:rPr>
      </w:pPr>
      <w:bookmarkStart w:id="129" w:name="_Ref339648066"/>
      <w:r w:rsidRPr="004F6681">
        <w:rPr>
          <w:lang w:eastAsia="en-US"/>
        </w:rPr>
        <w:t>Товар должен соответствовать требованиям о качестве в момент передачи Товара и в течение гарантийного срока, не менее 12 месяцев установленного в Заказе и (или) гарантийном талоне, передаваемом Покупателю вместе с Товаром.</w:t>
      </w:r>
      <w:bookmarkEnd w:id="129"/>
    </w:p>
    <w:p w:rsidR="004F6681" w:rsidRPr="004F6681" w:rsidRDefault="004F6681" w:rsidP="004F6681">
      <w:pPr>
        <w:numPr>
          <w:ilvl w:val="1"/>
          <w:numId w:val="34"/>
        </w:numPr>
        <w:suppressAutoHyphens/>
        <w:spacing w:after="120"/>
        <w:ind w:left="0" w:firstLine="709"/>
        <w:jc w:val="both"/>
        <w:rPr>
          <w:lang w:eastAsia="en-US"/>
        </w:rPr>
      </w:pPr>
      <w:r w:rsidRPr="004F6681">
        <w:rPr>
          <w:lang w:eastAsia="en-US"/>
        </w:rPr>
        <w:t>Если иное не установлено Заказом и (или) гарантийным талоном, передаваемым Покупателю вместе с Товаром, то течение гарантийного срока начинается со дня подписания Сторонами Акта сдачи-приёмки Товара.</w:t>
      </w:r>
    </w:p>
    <w:p w:rsidR="004F6681" w:rsidRPr="004F6681" w:rsidRDefault="004F6681" w:rsidP="004F6681">
      <w:pPr>
        <w:numPr>
          <w:ilvl w:val="1"/>
          <w:numId w:val="34"/>
        </w:numPr>
        <w:suppressAutoHyphens/>
        <w:spacing w:after="120"/>
        <w:ind w:left="0" w:firstLine="709"/>
        <w:jc w:val="both"/>
        <w:rPr>
          <w:lang w:eastAsia="en-US"/>
        </w:rPr>
      </w:pPr>
      <w:r w:rsidRPr="004F6681">
        <w:rPr>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4F6681" w:rsidRPr="004F6681" w:rsidRDefault="004F6681" w:rsidP="004F6681">
      <w:pPr>
        <w:numPr>
          <w:ilvl w:val="1"/>
          <w:numId w:val="34"/>
        </w:numPr>
        <w:ind w:left="0" w:firstLine="709"/>
        <w:jc w:val="both"/>
      </w:pPr>
      <w:r w:rsidRPr="004F6681">
        <w:t>Гарантийный срок продлевается на время, в течение которого Товар не мог быть использован из-за обнаруженных в нём недостатков, при условии, что Покупатель уведомит Поставщика о недостатках Оборудования.</w:t>
      </w:r>
    </w:p>
    <w:p w:rsidR="004F6681" w:rsidRPr="004F6681" w:rsidRDefault="004F6681" w:rsidP="004F6681">
      <w:pPr>
        <w:keepNext/>
        <w:numPr>
          <w:ilvl w:val="0"/>
          <w:numId w:val="34"/>
        </w:numPr>
        <w:suppressAutoHyphens/>
        <w:spacing w:before="240" w:after="120"/>
        <w:jc w:val="center"/>
        <w:outlineLvl w:val="1"/>
        <w:rPr>
          <w:b/>
          <w:lang w:eastAsia="en-US"/>
        </w:rPr>
      </w:pPr>
      <w:r w:rsidRPr="004F6681">
        <w:rPr>
          <w:b/>
          <w:lang w:eastAsia="en-US"/>
        </w:rPr>
        <w:t>Обстоятельства непреодолимой силы</w:t>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4F6681" w:rsidRPr="004F6681" w:rsidRDefault="004F6681" w:rsidP="004F6681">
      <w:pPr>
        <w:keepNext/>
        <w:numPr>
          <w:ilvl w:val="0"/>
          <w:numId w:val="31"/>
        </w:numPr>
        <w:suppressAutoHyphens/>
        <w:spacing w:before="240" w:after="120"/>
        <w:jc w:val="center"/>
        <w:outlineLvl w:val="1"/>
        <w:rPr>
          <w:b/>
          <w:lang w:eastAsia="en-US"/>
        </w:rPr>
      </w:pPr>
      <w:r w:rsidRPr="004F6681">
        <w:rPr>
          <w:b/>
          <w:lang w:eastAsia="en-US"/>
        </w:rPr>
        <w:t>Порядок согласования Заказов</w:t>
      </w:r>
    </w:p>
    <w:p w:rsidR="004F6681" w:rsidRPr="004F6681" w:rsidRDefault="004F6681" w:rsidP="004F6681">
      <w:pPr>
        <w:numPr>
          <w:ilvl w:val="1"/>
          <w:numId w:val="31"/>
        </w:numPr>
        <w:spacing w:after="120"/>
        <w:ind w:left="0" w:firstLine="709"/>
        <w:jc w:val="both"/>
      </w:pPr>
      <w:r w:rsidRPr="004F6681">
        <w:t xml:space="preserve">Покупатель направляет Поставщику проект Заказа по форме Приложения № 2 к настоящему Договору, по факсу или электронной почте, согласно условиям раздела 13 настоящего Договора.  </w:t>
      </w:r>
    </w:p>
    <w:p w:rsidR="004F6681" w:rsidRPr="004F6681" w:rsidRDefault="004F6681" w:rsidP="004F6681">
      <w:pPr>
        <w:numPr>
          <w:ilvl w:val="1"/>
          <w:numId w:val="31"/>
        </w:numPr>
        <w:spacing w:after="120"/>
        <w:ind w:left="0" w:firstLine="709"/>
        <w:jc w:val="both"/>
      </w:pPr>
      <w:r w:rsidRPr="004F668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4F6681" w:rsidRPr="004F6681" w:rsidRDefault="004F6681" w:rsidP="004F6681">
      <w:pPr>
        <w:numPr>
          <w:ilvl w:val="1"/>
          <w:numId w:val="31"/>
        </w:numPr>
        <w:spacing w:after="120"/>
        <w:ind w:left="0" w:firstLine="709"/>
        <w:jc w:val="both"/>
      </w:pPr>
      <w:r w:rsidRPr="004F6681">
        <w:t xml:space="preserve">Стороны согласовывают условия проекта Заказа в течение </w:t>
      </w:r>
      <w:r w:rsidRPr="004F6681">
        <w:rPr>
          <w:lang w:eastAsia="en-US"/>
        </w:rPr>
        <w:t>3</w:t>
      </w:r>
      <w:r w:rsidRPr="004F6681">
        <w:t xml:space="preserve"> (</w:t>
      </w:r>
      <w:r w:rsidRPr="004F6681">
        <w:rPr>
          <w:lang w:eastAsia="en-US"/>
        </w:rPr>
        <w:t>трех</w:t>
      </w:r>
      <w:r w:rsidRPr="004F6681">
        <w:t>)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13 настоящего Договора</w:t>
      </w:r>
      <w:r w:rsidRPr="004F6681">
        <w:rPr>
          <w:i/>
          <w:color w:val="FF0000"/>
        </w:rPr>
        <w:t>.</w:t>
      </w:r>
    </w:p>
    <w:p w:rsidR="004F6681" w:rsidRPr="004F6681" w:rsidRDefault="004F6681" w:rsidP="004F6681">
      <w:pPr>
        <w:numPr>
          <w:ilvl w:val="1"/>
          <w:numId w:val="31"/>
        </w:numPr>
        <w:spacing w:after="120"/>
        <w:ind w:left="0" w:firstLine="709"/>
        <w:jc w:val="both"/>
      </w:pPr>
      <w:r w:rsidRPr="004F6681">
        <w:t xml:space="preserve">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 5 (пяти) Рабочих дней с даты получения соответствующего Заказа Покупатель обязуется: </w:t>
      </w:r>
    </w:p>
    <w:p w:rsidR="004F6681" w:rsidRPr="004F6681" w:rsidRDefault="004F6681" w:rsidP="004F6681">
      <w:pPr>
        <w:numPr>
          <w:ilvl w:val="2"/>
          <w:numId w:val="31"/>
        </w:numPr>
        <w:spacing w:after="120"/>
        <w:ind w:left="0" w:firstLine="709"/>
        <w:jc w:val="both"/>
      </w:pPr>
      <w:r w:rsidRPr="004F6681">
        <w:t>подписать и скрепить печатью Заказ со своей Стороны;</w:t>
      </w:r>
    </w:p>
    <w:p w:rsidR="004F6681" w:rsidRPr="004F6681" w:rsidRDefault="004F6681" w:rsidP="004F6681">
      <w:pPr>
        <w:numPr>
          <w:ilvl w:val="2"/>
          <w:numId w:val="31"/>
        </w:numPr>
        <w:spacing w:after="120"/>
        <w:ind w:left="0" w:firstLine="709"/>
        <w:jc w:val="both"/>
      </w:pPr>
      <w:r w:rsidRPr="004F6681">
        <w:t>направить Поставщику отсканированный, подписанный и скреплённый печатью Покупателя Заказ по адресу электронной почты, согласно разделу 13 настоящего Договора;</w:t>
      </w:r>
    </w:p>
    <w:p w:rsidR="004F6681" w:rsidRPr="004F6681" w:rsidRDefault="004F6681" w:rsidP="004F6681">
      <w:pPr>
        <w:numPr>
          <w:ilvl w:val="2"/>
          <w:numId w:val="31"/>
        </w:numPr>
        <w:spacing w:after="120"/>
        <w:ind w:left="0" w:firstLine="709"/>
        <w:jc w:val="both"/>
      </w:pPr>
      <w:r w:rsidRPr="004F668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4F6681" w:rsidRPr="004F6681" w:rsidRDefault="004F6681" w:rsidP="004F6681">
      <w:pPr>
        <w:numPr>
          <w:ilvl w:val="1"/>
          <w:numId w:val="31"/>
        </w:numPr>
        <w:spacing w:after="120"/>
        <w:ind w:left="0" w:firstLine="709"/>
        <w:jc w:val="both"/>
      </w:pPr>
      <w:r w:rsidRPr="004F6681">
        <w:t>Заказ вступает в силу и считается согласованным после его подписания Сторонами, если иное не предусмотрено Заказом.</w:t>
      </w:r>
    </w:p>
    <w:p w:rsidR="004F6681" w:rsidRPr="004F6681" w:rsidRDefault="004F6681" w:rsidP="004F6681">
      <w:pPr>
        <w:numPr>
          <w:ilvl w:val="1"/>
          <w:numId w:val="31"/>
        </w:numPr>
        <w:spacing w:after="120"/>
        <w:ind w:left="0" w:firstLine="709"/>
        <w:jc w:val="both"/>
      </w:pPr>
      <w:r w:rsidRPr="004F6681">
        <w:t>Согласованные Сторонами Заказы являются неотъемлемой частью настоящего Договора.</w:t>
      </w:r>
    </w:p>
    <w:p w:rsidR="004F6681" w:rsidRPr="004F6681" w:rsidRDefault="004F6681" w:rsidP="004F6681">
      <w:pPr>
        <w:keepNext/>
        <w:numPr>
          <w:ilvl w:val="0"/>
          <w:numId w:val="31"/>
        </w:numPr>
        <w:suppressAutoHyphens/>
        <w:spacing w:before="240" w:after="120"/>
        <w:jc w:val="center"/>
        <w:outlineLvl w:val="1"/>
        <w:rPr>
          <w:b/>
          <w:lang w:eastAsia="en-US"/>
        </w:rPr>
      </w:pPr>
      <w:r w:rsidRPr="004F6681">
        <w:rPr>
          <w:b/>
          <w:lang w:eastAsia="en-US"/>
        </w:rPr>
        <w:t>Изменение и расторжение настоящего Договора</w:t>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Стороны вправе в любое время по письменному соглашению изменить или расторгнуть настоящий Договор.</w:t>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4F6681" w:rsidRPr="004F6681" w:rsidRDefault="004F6681" w:rsidP="004F6681">
      <w:pPr>
        <w:numPr>
          <w:ilvl w:val="2"/>
          <w:numId w:val="31"/>
        </w:numPr>
        <w:suppressAutoHyphens/>
        <w:spacing w:after="120"/>
        <w:ind w:left="0" w:firstLine="709"/>
        <w:jc w:val="both"/>
        <w:rPr>
          <w:lang w:eastAsia="en-US"/>
        </w:rPr>
      </w:pPr>
      <w:r w:rsidRPr="004F6681">
        <w:rPr>
          <w:lang w:eastAsia="en-US"/>
        </w:rPr>
        <w:t xml:space="preserve">Просрочка Поставки Товара (Партии Товара) более чем на 1 (один) </w:t>
      </w:r>
      <w:bookmarkStart w:id="130" w:name="ТекстовоеПоле77"/>
      <w:r w:rsidRPr="004F6681">
        <w:rPr>
          <w:lang w:eastAsia="en-US"/>
        </w:rPr>
        <w:t>месяц</w:t>
      </w:r>
      <w:bookmarkEnd w:id="130"/>
      <w:r w:rsidRPr="004F6681">
        <w:rPr>
          <w:lang w:eastAsia="en-US"/>
        </w:rPr>
        <w:t>;</w:t>
      </w:r>
    </w:p>
    <w:p w:rsidR="004F6681" w:rsidRPr="004F6681" w:rsidRDefault="004F6681" w:rsidP="004F6681">
      <w:pPr>
        <w:numPr>
          <w:ilvl w:val="2"/>
          <w:numId w:val="31"/>
        </w:numPr>
        <w:suppressAutoHyphens/>
        <w:spacing w:after="120"/>
        <w:ind w:left="0" w:firstLine="709"/>
        <w:jc w:val="both"/>
        <w:rPr>
          <w:lang w:eastAsia="en-US"/>
        </w:rPr>
      </w:pPr>
      <w:r w:rsidRPr="004F6681">
        <w:rPr>
          <w:lang w:eastAsia="en-US"/>
        </w:rPr>
        <w:t xml:space="preserve"> Неоднократное нарушение Сроков доставки в течение срока действия Договора.</w:t>
      </w:r>
    </w:p>
    <w:p w:rsidR="004F6681" w:rsidRPr="004F6681" w:rsidRDefault="004F6681" w:rsidP="004F6681">
      <w:pPr>
        <w:numPr>
          <w:ilvl w:val="2"/>
          <w:numId w:val="31"/>
        </w:numPr>
        <w:suppressAutoHyphens/>
        <w:spacing w:after="120"/>
        <w:ind w:left="0" w:firstLine="709"/>
        <w:jc w:val="both"/>
        <w:rPr>
          <w:lang w:eastAsia="en-US"/>
        </w:rPr>
      </w:pPr>
      <w:r w:rsidRPr="004F6681">
        <w:rPr>
          <w:lang w:eastAsia="en-US"/>
        </w:rPr>
        <w:t>Нарушение Поставщиком иных существенных условий настоящего Договора.</w:t>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4F6681" w:rsidRPr="004F6681" w:rsidRDefault="004F6681" w:rsidP="004F6681">
      <w:pPr>
        <w:numPr>
          <w:ilvl w:val="2"/>
          <w:numId w:val="31"/>
        </w:numPr>
        <w:suppressAutoHyphens/>
        <w:spacing w:after="120"/>
        <w:ind w:left="0" w:firstLine="709"/>
        <w:jc w:val="both"/>
        <w:rPr>
          <w:lang w:eastAsia="en-US"/>
        </w:rPr>
      </w:pPr>
      <w:r w:rsidRPr="004F6681">
        <w:rPr>
          <w:lang w:eastAsia="en-US"/>
        </w:rPr>
        <w:t>Просрочка оплаты части цены, установленной п. 3.5.1. настоящего Договора, более чем на 2 (два) месяца.</w:t>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В случае расторжения настоящего Договора до момента перехода права собственности на Товар Поставщик в течение 5 (Пяти) Рабочих дней с даты расторжения настоящего Договора обязан вернуть Покупателю полученную сумму платежа, указанного в п. 3.5.1 настоящего Договора, если иное не предусмотрено письменным соглашением Сторон.</w:t>
      </w:r>
    </w:p>
    <w:p w:rsidR="004F6681" w:rsidRPr="004F6681" w:rsidRDefault="004F6681" w:rsidP="004F6681">
      <w:pPr>
        <w:keepNext/>
        <w:numPr>
          <w:ilvl w:val="0"/>
          <w:numId w:val="31"/>
        </w:numPr>
        <w:suppressAutoHyphens/>
        <w:spacing w:before="240" w:after="120"/>
        <w:jc w:val="center"/>
        <w:outlineLvl w:val="1"/>
        <w:rPr>
          <w:b/>
          <w:lang w:eastAsia="en-US"/>
        </w:rPr>
      </w:pPr>
      <w:r w:rsidRPr="004F6681">
        <w:rPr>
          <w:b/>
          <w:lang w:eastAsia="en-US"/>
        </w:rPr>
        <w:t>Направление документов, уведомлений, сообщений</w:t>
      </w:r>
      <w:r w:rsidRPr="004F6681">
        <w:rPr>
          <w:b/>
          <w:lang w:eastAsia="en-US"/>
        </w:rPr>
        <w:fldChar w:fldCharType="begin"/>
      </w:r>
      <w:r w:rsidRPr="004F6681">
        <w:rPr>
          <w:b/>
          <w:lang w:eastAsia="en-US"/>
        </w:rPr>
        <w:fldChar w:fldCharType="end"/>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Информация для направления документов, уведомлений, сообщений:</w:t>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Информация о Покупателе:</w:t>
      </w:r>
    </w:p>
    <w:p w:rsidR="004F6681" w:rsidRPr="004F6681" w:rsidRDefault="004F6681" w:rsidP="004F6681">
      <w:pPr>
        <w:suppressAutoHyphens/>
        <w:ind w:firstLine="709"/>
        <w:jc w:val="both"/>
        <w:rPr>
          <w:color w:val="000000"/>
          <w:lang w:eastAsia="zh-CN"/>
        </w:rPr>
      </w:pPr>
      <w:r w:rsidRPr="004F6681">
        <w:rPr>
          <w:color w:val="000000"/>
          <w:lang w:eastAsia="zh-CN"/>
        </w:rPr>
        <w:t>ФИО: Ахметзянова В.Ф</w:t>
      </w:r>
    </w:p>
    <w:p w:rsidR="004F6681" w:rsidRPr="004F6681" w:rsidRDefault="004F6681" w:rsidP="004F6681">
      <w:pPr>
        <w:suppressAutoHyphens/>
        <w:ind w:firstLine="709"/>
        <w:jc w:val="both"/>
        <w:rPr>
          <w:color w:val="000000"/>
          <w:lang w:eastAsia="zh-CN"/>
        </w:rPr>
      </w:pPr>
      <w:r w:rsidRPr="004F6681">
        <w:rPr>
          <w:color w:val="000000"/>
          <w:lang w:eastAsia="zh-CN"/>
        </w:rPr>
        <w:t xml:space="preserve">Адрес: </w:t>
      </w:r>
      <w:r w:rsidRPr="004F6681">
        <w:t xml:space="preserve"> г.Уфа, ул. Ленина 30 ком.505</w:t>
      </w:r>
    </w:p>
    <w:p w:rsidR="004F6681" w:rsidRPr="004F6681" w:rsidRDefault="004F6681" w:rsidP="004F6681">
      <w:pPr>
        <w:suppressAutoHyphens/>
        <w:ind w:firstLine="709"/>
        <w:jc w:val="both"/>
        <w:rPr>
          <w:color w:val="000000"/>
          <w:lang w:val="en-US" w:eastAsia="zh-CN"/>
        </w:rPr>
      </w:pPr>
      <w:r w:rsidRPr="004F6681">
        <w:rPr>
          <w:color w:val="000000"/>
          <w:lang w:eastAsia="zh-CN"/>
        </w:rPr>
        <w:t>Факс</w:t>
      </w:r>
      <w:r w:rsidRPr="004F6681">
        <w:rPr>
          <w:color w:val="000000"/>
          <w:lang w:val="en-US" w:eastAsia="zh-CN"/>
        </w:rPr>
        <w:t>:</w:t>
      </w:r>
      <w:r w:rsidRPr="004F6681">
        <w:rPr>
          <w:lang w:val="en-US"/>
        </w:rPr>
        <w:t xml:space="preserve"> 221-56-61</w:t>
      </w:r>
    </w:p>
    <w:p w:rsidR="004F6681" w:rsidRPr="004F6681" w:rsidRDefault="004F6681" w:rsidP="004F6681">
      <w:pPr>
        <w:suppressAutoHyphens/>
        <w:ind w:firstLine="709"/>
        <w:jc w:val="both"/>
        <w:rPr>
          <w:color w:val="000000"/>
          <w:lang w:val="en-US" w:eastAsia="zh-CN"/>
        </w:rPr>
      </w:pPr>
      <w:r w:rsidRPr="004F6681">
        <w:rPr>
          <w:color w:val="000000"/>
          <w:lang w:val="en-US" w:eastAsia="zh-CN"/>
        </w:rPr>
        <w:t xml:space="preserve">e-mail: </w:t>
      </w:r>
      <w:r w:rsidRPr="004F6681">
        <w:rPr>
          <w:lang w:val="en-US"/>
        </w:rPr>
        <w:t>v.akhmetzyanova@bashtel.ru</w:t>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Информация о Поставщике:</w:t>
      </w:r>
    </w:p>
    <w:p w:rsidR="004F6681" w:rsidRPr="004F6681" w:rsidRDefault="004F6681" w:rsidP="004F6681">
      <w:pPr>
        <w:suppressAutoHyphens/>
        <w:spacing w:after="120"/>
        <w:ind w:firstLine="709"/>
        <w:jc w:val="both"/>
        <w:rPr>
          <w:color w:val="000000"/>
          <w:lang w:eastAsia="zh-CN"/>
        </w:rPr>
      </w:pPr>
      <w:r w:rsidRPr="004F6681">
        <w:rPr>
          <w:color w:val="000000"/>
          <w:lang w:eastAsia="zh-CN"/>
        </w:rPr>
        <w:t>Организация: ______________</w:t>
      </w:r>
    </w:p>
    <w:p w:rsidR="004F6681" w:rsidRPr="004F6681" w:rsidRDefault="004F6681" w:rsidP="004F6681">
      <w:pPr>
        <w:suppressAutoHyphens/>
        <w:spacing w:after="120"/>
        <w:ind w:firstLine="709"/>
        <w:jc w:val="both"/>
        <w:rPr>
          <w:color w:val="000000"/>
          <w:lang w:eastAsia="zh-CN"/>
        </w:rPr>
      </w:pPr>
      <w:r w:rsidRPr="004F6681">
        <w:rPr>
          <w:color w:val="000000"/>
          <w:lang w:eastAsia="zh-CN"/>
        </w:rPr>
        <w:t>ФИО: _____________________</w:t>
      </w:r>
    </w:p>
    <w:p w:rsidR="004F6681" w:rsidRPr="004F6681" w:rsidRDefault="004F6681" w:rsidP="004F6681">
      <w:pPr>
        <w:suppressAutoHyphens/>
        <w:spacing w:after="120"/>
        <w:ind w:firstLine="709"/>
        <w:jc w:val="both"/>
        <w:rPr>
          <w:color w:val="000000"/>
          <w:lang w:eastAsia="zh-CN"/>
        </w:rPr>
      </w:pPr>
      <w:r w:rsidRPr="004F6681">
        <w:rPr>
          <w:color w:val="000000"/>
          <w:lang w:eastAsia="zh-CN"/>
        </w:rPr>
        <w:t>Адрес: ____________________</w:t>
      </w:r>
    </w:p>
    <w:p w:rsidR="004F6681" w:rsidRPr="004F6681" w:rsidRDefault="004F6681" w:rsidP="004F6681">
      <w:pPr>
        <w:suppressAutoHyphens/>
        <w:spacing w:after="120"/>
        <w:ind w:firstLine="709"/>
        <w:jc w:val="both"/>
        <w:rPr>
          <w:color w:val="000000"/>
          <w:lang w:eastAsia="zh-CN"/>
        </w:rPr>
      </w:pPr>
      <w:r w:rsidRPr="004F6681">
        <w:rPr>
          <w:color w:val="000000"/>
          <w:lang w:eastAsia="zh-CN"/>
        </w:rPr>
        <w:t>Факс: _____________________</w:t>
      </w:r>
    </w:p>
    <w:p w:rsidR="004F6681" w:rsidRPr="004F6681" w:rsidRDefault="004F6681" w:rsidP="004F6681">
      <w:pPr>
        <w:suppressAutoHyphens/>
        <w:ind w:firstLine="709"/>
        <w:jc w:val="both"/>
        <w:rPr>
          <w:color w:val="000000"/>
          <w:lang w:eastAsia="zh-CN"/>
        </w:rPr>
      </w:pPr>
      <w:r w:rsidRPr="004F6681">
        <w:rPr>
          <w:color w:val="000000"/>
          <w:lang w:eastAsia="zh-CN"/>
        </w:rPr>
        <w:t>e-mail: ____________________</w:t>
      </w:r>
    </w:p>
    <w:p w:rsidR="004F6681" w:rsidRPr="004F6681" w:rsidRDefault="004F6681" w:rsidP="004F6681">
      <w:pPr>
        <w:keepNext/>
        <w:numPr>
          <w:ilvl w:val="0"/>
          <w:numId w:val="31"/>
        </w:numPr>
        <w:suppressAutoHyphens/>
        <w:spacing w:before="240" w:after="120"/>
        <w:jc w:val="center"/>
        <w:outlineLvl w:val="1"/>
        <w:rPr>
          <w:b/>
          <w:lang w:eastAsia="en-US"/>
        </w:rPr>
      </w:pPr>
      <w:r w:rsidRPr="004F6681">
        <w:rPr>
          <w:b/>
          <w:lang w:eastAsia="en-US"/>
        </w:rPr>
        <w:t xml:space="preserve">Применимое законодательство и порядок разрешения споров </w:t>
      </w:r>
      <w:r w:rsidRPr="004F6681">
        <w:rPr>
          <w:b/>
          <w:lang w:eastAsia="en-US"/>
        </w:rPr>
        <w:fldChar w:fldCharType="begin"/>
      </w:r>
      <w:r w:rsidRPr="004F6681">
        <w:rPr>
          <w:b/>
          <w:lang w:eastAsia="en-US"/>
        </w:rPr>
        <w:fldChar w:fldCharType="end"/>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Отношения, возникающие на основании настоящего Договора, регулируются законодательством Российской Федерации.</w:t>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Все споры и разногласия по настоящему Договору Стороны разрешают путём переговоров.</w:t>
      </w:r>
    </w:p>
    <w:p w:rsidR="004F6681" w:rsidRPr="004F6681" w:rsidRDefault="004F6681" w:rsidP="004F6681">
      <w:pPr>
        <w:numPr>
          <w:ilvl w:val="1"/>
          <w:numId w:val="31"/>
        </w:numPr>
        <w:suppressAutoHyphens/>
        <w:spacing w:after="120"/>
        <w:ind w:left="0" w:firstLine="709"/>
        <w:jc w:val="both"/>
        <w:rPr>
          <w:color w:val="FF0000"/>
          <w:lang w:eastAsia="en-US"/>
        </w:rPr>
      </w:pPr>
      <w:r w:rsidRPr="004F6681">
        <w:rPr>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4F6681" w:rsidRPr="004F6681" w:rsidRDefault="004F6681" w:rsidP="004F6681">
      <w:pPr>
        <w:keepNext/>
        <w:numPr>
          <w:ilvl w:val="0"/>
          <w:numId w:val="31"/>
        </w:numPr>
        <w:suppressAutoHyphens/>
        <w:spacing w:before="240" w:after="120"/>
        <w:jc w:val="center"/>
        <w:outlineLvl w:val="1"/>
        <w:rPr>
          <w:b/>
          <w:lang w:eastAsia="en-US"/>
        </w:rPr>
      </w:pPr>
      <w:r w:rsidRPr="004F6681">
        <w:rPr>
          <w:b/>
          <w:lang w:eastAsia="en-US"/>
        </w:rPr>
        <w:t>Срок действия настоящего Договора</w:t>
      </w:r>
      <w:r w:rsidRPr="004F6681">
        <w:rPr>
          <w:b/>
          <w:lang w:eastAsia="en-US"/>
        </w:rPr>
        <w:fldChar w:fldCharType="begin"/>
      </w:r>
      <w:r w:rsidRPr="004F6681">
        <w:rPr>
          <w:b/>
          <w:lang w:eastAsia="en-US"/>
        </w:rPr>
        <w:fldChar w:fldCharType="end"/>
      </w:r>
    </w:p>
    <w:p w:rsidR="004F6681" w:rsidRPr="004F6681" w:rsidRDefault="004F6681" w:rsidP="004F6681">
      <w:pPr>
        <w:spacing w:after="120"/>
        <w:ind w:left="142" w:firstLine="709"/>
        <w:jc w:val="both"/>
      </w:pPr>
      <w:r w:rsidRPr="004F6681">
        <w:t>15.1. Настоящий Договор считается заключённым и вступает в силу с момента его подписания Сторонами действует до «31» декабря 2017 года (включительно). Окончание действия Договора не влечет прекращение обязательств Сторон, не исполненных в течение срока действия Договора.</w:t>
      </w:r>
    </w:p>
    <w:p w:rsidR="004F6681" w:rsidRPr="004F6681" w:rsidRDefault="004F6681" w:rsidP="004F6681">
      <w:pPr>
        <w:keepNext/>
        <w:numPr>
          <w:ilvl w:val="0"/>
          <w:numId w:val="31"/>
        </w:numPr>
        <w:suppressAutoHyphens/>
        <w:spacing w:before="240" w:after="120"/>
        <w:jc w:val="center"/>
        <w:outlineLvl w:val="1"/>
        <w:rPr>
          <w:b/>
          <w:lang w:eastAsia="en-US"/>
        </w:rPr>
      </w:pPr>
      <w:r w:rsidRPr="004F6681">
        <w:rPr>
          <w:b/>
          <w:lang w:eastAsia="en-US"/>
        </w:rPr>
        <w:t>Другие положения</w:t>
      </w:r>
      <w:r w:rsidRPr="004F6681">
        <w:rPr>
          <w:b/>
          <w:lang w:eastAsia="en-US"/>
        </w:rPr>
        <w:fldChar w:fldCharType="begin"/>
      </w:r>
      <w:r w:rsidRPr="004F6681">
        <w:rPr>
          <w:b/>
          <w:lang w:eastAsia="en-US"/>
        </w:rPr>
        <w:fldChar w:fldCharType="end"/>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4F6681" w:rsidRPr="004F6681" w:rsidRDefault="004F6681" w:rsidP="004F6681">
      <w:pPr>
        <w:numPr>
          <w:ilvl w:val="1"/>
          <w:numId w:val="31"/>
        </w:numPr>
        <w:suppressAutoHyphens/>
        <w:spacing w:after="120"/>
        <w:ind w:left="0" w:firstLine="709"/>
        <w:jc w:val="both"/>
        <w:rPr>
          <w:lang w:eastAsia="en-US"/>
        </w:rPr>
      </w:pPr>
      <w:r w:rsidRPr="004F6681">
        <w:rPr>
          <w:lang w:eastAsia="en-US"/>
        </w:rPr>
        <w:t>Настоящий Договор имеет следующие приложения, которые являются его неотъемлемой частью:</w:t>
      </w:r>
    </w:p>
    <w:p w:rsidR="004F6681" w:rsidRPr="004F6681" w:rsidRDefault="004F6681" w:rsidP="004F6681">
      <w:pPr>
        <w:numPr>
          <w:ilvl w:val="2"/>
          <w:numId w:val="31"/>
        </w:numPr>
        <w:suppressAutoHyphens/>
        <w:spacing w:after="120"/>
        <w:ind w:left="0" w:firstLine="709"/>
        <w:jc w:val="both"/>
        <w:rPr>
          <w:lang w:eastAsia="en-US"/>
        </w:rPr>
      </w:pPr>
      <w:r w:rsidRPr="004F6681">
        <w:rPr>
          <w:lang w:eastAsia="en-US"/>
        </w:rPr>
        <w:t>Приложение № 1 «Спецификация».</w:t>
      </w:r>
    </w:p>
    <w:p w:rsidR="004F6681" w:rsidRPr="004F6681" w:rsidRDefault="004F6681" w:rsidP="004F6681">
      <w:pPr>
        <w:numPr>
          <w:ilvl w:val="2"/>
          <w:numId w:val="31"/>
        </w:numPr>
        <w:suppressAutoHyphens/>
        <w:spacing w:after="120"/>
        <w:ind w:left="0" w:firstLine="709"/>
        <w:jc w:val="both"/>
        <w:rPr>
          <w:lang w:eastAsia="en-US"/>
        </w:rPr>
      </w:pPr>
      <w:r w:rsidRPr="004F6681">
        <w:rPr>
          <w:lang w:eastAsia="en-US"/>
        </w:rPr>
        <w:t>Приложение № 2 «Форма Заказа».</w:t>
      </w:r>
    </w:p>
    <w:p w:rsidR="004F6681" w:rsidRPr="004F6681" w:rsidRDefault="004F6681" w:rsidP="004F6681">
      <w:pPr>
        <w:numPr>
          <w:ilvl w:val="2"/>
          <w:numId w:val="31"/>
        </w:numPr>
        <w:suppressAutoHyphens/>
        <w:spacing w:after="120"/>
        <w:jc w:val="both"/>
        <w:rPr>
          <w:lang w:eastAsia="en-US"/>
        </w:rPr>
      </w:pPr>
      <w:r w:rsidRPr="004F6681">
        <w:rPr>
          <w:lang w:eastAsia="en-US"/>
        </w:rPr>
        <w:t>Приложение № 3 «Технические требования».</w:t>
      </w:r>
    </w:p>
    <w:p w:rsidR="004F6681" w:rsidRPr="004F6681" w:rsidRDefault="004F6681" w:rsidP="004F6681">
      <w:pPr>
        <w:suppressAutoHyphens/>
        <w:spacing w:after="120"/>
        <w:ind w:left="708"/>
        <w:jc w:val="both"/>
        <w:rPr>
          <w:lang w:eastAsia="en-US"/>
        </w:rPr>
      </w:pPr>
    </w:p>
    <w:p w:rsidR="004F6681" w:rsidRPr="004F6681" w:rsidRDefault="004F6681" w:rsidP="004F6681">
      <w:pPr>
        <w:keepNext/>
        <w:numPr>
          <w:ilvl w:val="0"/>
          <w:numId w:val="31"/>
        </w:numPr>
        <w:suppressAutoHyphens/>
        <w:spacing w:before="240" w:after="120"/>
        <w:jc w:val="center"/>
        <w:outlineLvl w:val="1"/>
        <w:rPr>
          <w:b/>
          <w:lang w:eastAsia="en-US"/>
        </w:rPr>
      </w:pPr>
      <w:r w:rsidRPr="004F6681">
        <w:rPr>
          <w:b/>
          <w:lang w:eastAsia="en-US"/>
        </w:rPr>
        <w:t>Адреса и банковские реквизиты Сторон</w:t>
      </w:r>
    </w:p>
    <w:tbl>
      <w:tblPr>
        <w:tblW w:w="0" w:type="auto"/>
        <w:tblLook w:val="04A0" w:firstRow="1" w:lastRow="0" w:firstColumn="1" w:lastColumn="0" w:noHBand="0" w:noVBand="1"/>
      </w:tblPr>
      <w:tblGrid>
        <w:gridCol w:w="4496"/>
        <w:gridCol w:w="279"/>
        <w:gridCol w:w="4579"/>
      </w:tblGrid>
      <w:tr w:rsidR="004F6681" w:rsidRPr="004F6681" w:rsidTr="004F6681">
        <w:tc>
          <w:tcPr>
            <w:tcW w:w="9570" w:type="dxa"/>
            <w:gridSpan w:val="3"/>
            <w:shd w:val="clear" w:color="auto" w:fill="auto"/>
            <w:vAlign w:val="center"/>
          </w:tcPr>
          <w:p w:rsidR="004F6681" w:rsidRPr="004F6681" w:rsidRDefault="004F6681" w:rsidP="004F6681">
            <w:pPr>
              <w:suppressAutoHyphens/>
              <w:spacing w:after="120"/>
              <w:jc w:val="center"/>
              <w:rPr>
                <w:lang w:eastAsia="en-US"/>
              </w:rPr>
            </w:pPr>
          </w:p>
        </w:tc>
      </w:tr>
      <w:tr w:rsidR="004F6681" w:rsidRPr="004F6681" w:rsidTr="004F6681">
        <w:tc>
          <w:tcPr>
            <w:tcW w:w="4644" w:type="dxa"/>
            <w:shd w:val="clear" w:color="auto" w:fill="auto"/>
          </w:tcPr>
          <w:tbl>
            <w:tblPr>
              <w:tblW w:w="0" w:type="auto"/>
              <w:tblLook w:val="04A0" w:firstRow="1" w:lastRow="0" w:firstColumn="1" w:lastColumn="0" w:noHBand="0" w:noVBand="1"/>
            </w:tblPr>
            <w:tblGrid>
              <w:gridCol w:w="4280"/>
            </w:tblGrid>
            <w:tr w:rsidR="004F6681" w:rsidRPr="004F6681" w:rsidTr="004F6681">
              <w:tc>
                <w:tcPr>
                  <w:tcW w:w="4644" w:type="dxa"/>
                  <w:shd w:val="clear" w:color="auto" w:fill="auto"/>
                </w:tcPr>
                <w:p w:rsidR="004F6681" w:rsidRPr="004F6681" w:rsidRDefault="004F6681" w:rsidP="004F6681">
                  <w:pPr>
                    <w:suppressAutoHyphens/>
                    <w:rPr>
                      <w:b/>
                      <w:lang w:eastAsia="en-US"/>
                    </w:rPr>
                  </w:pPr>
                  <w:r w:rsidRPr="004F6681">
                    <w:rPr>
                      <w:b/>
                      <w:lang w:eastAsia="ar-SA"/>
                    </w:rPr>
                    <w:t>Покупатель</w:t>
                  </w:r>
                </w:p>
              </w:tc>
            </w:tr>
            <w:tr w:rsidR="004F6681" w:rsidRPr="004F6681" w:rsidTr="004F6681">
              <w:tc>
                <w:tcPr>
                  <w:tcW w:w="4644" w:type="dxa"/>
                  <w:shd w:val="clear" w:color="auto" w:fill="auto"/>
                </w:tcPr>
                <w:p w:rsidR="004F6681" w:rsidRPr="004F6681" w:rsidRDefault="004F6681" w:rsidP="004F6681">
                  <w:pPr>
                    <w:rPr>
                      <w:lang w:eastAsia="en-US"/>
                    </w:rPr>
                  </w:pPr>
                </w:p>
              </w:tc>
            </w:tr>
          </w:tbl>
          <w:p w:rsidR="004F6681" w:rsidRPr="004F6681" w:rsidRDefault="004F6681" w:rsidP="004F6681">
            <w:pPr>
              <w:suppressAutoHyphens/>
              <w:rPr>
                <w:rFonts w:ascii="Покупатель" w:hAnsi="Покупатель"/>
                <w:b/>
                <w:lang w:eastAsia="en-US"/>
              </w:rPr>
            </w:pPr>
          </w:p>
        </w:tc>
        <w:tc>
          <w:tcPr>
            <w:tcW w:w="284" w:type="dxa"/>
            <w:shd w:val="clear" w:color="auto" w:fill="auto"/>
            <w:vAlign w:val="center"/>
          </w:tcPr>
          <w:p w:rsidR="004F6681" w:rsidRPr="004F6681" w:rsidRDefault="004F6681" w:rsidP="004F6681">
            <w:pPr>
              <w:suppressAutoHyphens/>
              <w:jc w:val="center"/>
              <w:rPr>
                <w:lang w:eastAsia="en-US"/>
              </w:rPr>
            </w:pPr>
          </w:p>
        </w:tc>
        <w:tc>
          <w:tcPr>
            <w:tcW w:w="4642" w:type="dxa"/>
            <w:shd w:val="clear" w:color="auto" w:fill="auto"/>
          </w:tcPr>
          <w:p w:rsidR="004F6681" w:rsidRPr="004F6681" w:rsidRDefault="004F6681" w:rsidP="004F6681">
            <w:pPr>
              <w:suppressAutoHyphens/>
              <w:rPr>
                <w:b/>
                <w:lang w:eastAsia="ar-SA"/>
              </w:rPr>
            </w:pPr>
            <w:r w:rsidRPr="004F6681">
              <w:rPr>
                <w:b/>
                <w:lang w:eastAsia="ar-SA"/>
              </w:rPr>
              <w:t>Поставщик</w:t>
            </w:r>
          </w:p>
        </w:tc>
      </w:tr>
      <w:tr w:rsidR="004F6681" w:rsidRPr="004F6681" w:rsidTr="004F6681">
        <w:tc>
          <w:tcPr>
            <w:tcW w:w="4644" w:type="dxa"/>
            <w:shd w:val="clear" w:color="auto" w:fill="auto"/>
          </w:tcPr>
          <w:p w:rsidR="004F6681" w:rsidRPr="004F6681" w:rsidRDefault="004F6681" w:rsidP="004F6681">
            <w:r w:rsidRPr="004F6681">
              <w:t>ПАО «Башинформсвязь».</w:t>
            </w:r>
          </w:p>
          <w:p w:rsidR="004F6681" w:rsidRPr="004F6681" w:rsidRDefault="004F6681" w:rsidP="004F6681">
            <w:r w:rsidRPr="004F6681">
              <w:t>ОГРН 1020202561686.</w:t>
            </w:r>
          </w:p>
          <w:p w:rsidR="004F6681" w:rsidRPr="004F6681" w:rsidRDefault="004F6681" w:rsidP="004F6681">
            <w:r w:rsidRPr="004F6681">
              <w:t>ИНН </w:t>
            </w:r>
            <w:r w:rsidRPr="004F6681">
              <w:rPr>
                <w:lang w:eastAsia="ar-SA"/>
              </w:rPr>
              <w:t>0274018377</w:t>
            </w:r>
            <w:r w:rsidRPr="004F6681">
              <w:t>. КПП </w:t>
            </w:r>
            <w:r w:rsidRPr="004F6681">
              <w:rPr>
                <w:lang w:eastAsia="ar-SA"/>
              </w:rPr>
              <w:t>997750001</w:t>
            </w:r>
            <w:r w:rsidRPr="004F6681">
              <w:t>.</w:t>
            </w:r>
          </w:p>
          <w:p w:rsidR="004F6681" w:rsidRPr="004F6681" w:rsidRDefault="004F6681" w:rsidP="004F6681">
            <w:r w:rsidRPr="004F6681">
              <w:t xml:space="preserve">Адрес места нахождения: </w:t>
            </w:r>
            <w:r w:rsidRPr="004F6681">
              <w:rPr>
                <w:lang w:eastAsia="ar-SA"/>
              </w:rPr>
              <w:t>450077, РБ, г. Уфа, ул. Ленина, 30</w:t>
            </w:r>
            <w:r w:rsidRPr="004F6681">
              <w:t>.</w:t>
            </w:r>
          </w:p>
          <w:p w:rsidR="004F6681" w:rsidRPr="004F6681" w:rsidRDefault="004F6681" w:rsidP="004F6681">
            <w:r w:rsidRPr="004F6681">
              <w:t xml:space="preserve">Почтовый адрес: </w:t>
            </w:r>
            <w:r w:rsidRPr="004F6681">
              <w:rPr>
                <w:lang w:eastAsia="ar-SA"/>
              </w:rPr>
              <w:t>450077, РБ, г. Уфа, ул. Ленина, 30</w:t>
            </w:r>
          </w:p>
          <w:p w:rsidR="004F6681" w:rsidRPr="004F6681" w:rsidRDefault="004F6681" w:rsidP="004F6681">
            <w:r w:rsidRPr="004F6681">
              <w:t>Р/сч №  40702810900000005674</w:t>
            </w:r>
          </w:p>
          <w:p w:rsidR="004F6681" w:rsidRPr="004F6681" w:rsidRDefault="004F6681" w:rsidP="004F6681">
            <w:r w:rsidRPr="004F6681">
              <w:t>В ОАО АБ «Россия»,</w:t>
            </w:r>
          </w:p>
          <w:p w:rsidR="004F6681" w:rsidRPr="004F6681" w:rsidRDefault="004F6681" w:rsidP="004F6681">
            <w:r w:rsidRPr="004F6681">
              <w:t>БИК 044030861,</w:t>
            </w:r>
          </w:p>
          <w:p w:rsidR="004F6681" w:rsidRPr="004F6681" w:rsidRDefault="004F6681" w:rsidP="004F6681">
            <w:r w:rsidRPr="004F6681">
              <w:t>Кор/сч №30101810800000000861    в Северо-Западном Главном</w:t>
            </w:r>
          </w:p>
          <w:p w:rsidR="004F6681" w:rsidRPr="004F6681" w:rsidRDefault="004F6681" w:rsidP="004F6681">
            <w:r w:rsidRPr="004F6681">
              <w:t xml:space="preserve">Управлении  Банка России </w:t>
            </w:r>
          </w:p>
          <w:p w:rsidR="004F6681" w:rsidRPr="004F6681" w:rsidRDefault="004F6681" w:rsidP="004F6681">
            <w:pPr>
              <w:suppressAutoHyphens/>
              <w:rPr>
                <w:rFonts w:ascii="Покупатель" w:hAnsi="Покупатель"/>
                <w:lang w:eastAsia="en-US"/>
              </w:rPr>
            </w:pPr>
          </w:p>
        </w:tc>
        <w:tc>
          <w:tcPr>
            <w:tcW w:w="284" w:type="dxa"/>
            <w:shd w:val="clear" w:color="auto" w:fill="auto"/>
            <w:vAlign w:val="center"/>
          </w:tcPr>
          <w:p w:rsidR="004F6681" w:rsidRPr="004F6681" w:rsidRDefault="004F6681" w:rsidP="004F6681">
            <w:pPr>
              <w:suppressAutoHyphens/>
              <w:jc w:val="center"/>
              <w:rPr>
                <w:lang w:eastAsia="en-US"/>
              </w:rPr>
            </w:pPr>
          </w:p>
        </w:tc>
        <w:tc>
          <w:tcPr>
            <w:tcW w:w="4642" w:type="dxa"/>
            <w:shd w:val="clear" w:color="auto" w:fill="auto"/>
          </w:tcPr>
          <w:p w:rsidR="004F6681" w:rsidRPr="004F6681" w:rsidRDefault="004F6681" w:rsidP="004F6681">
            <w:r w:rsidRPr="004F6681">
              <w:fldChar w:fldCharType="begin">
                <w:ffData>
                  <w:name w:val=""/>
                  <w:enabled/>
                  <w:calcOnExit w:val="0"/>
                  <w:textInput>
                    <w:default w:val="___"/>
                    <w:format w:val="Первая прописная"/>
                  </w:textInput>
                </w:ffData>
              </w:fldChar>
            </w:r>
            <w:r w:rsidRPr="004F6681">
              <w:instrText xml:space="preserve"> FORMTEXT </w:instrText>
            </w:r>
            <w:r w:rsidRPr="004F6681">
              <w:fldChar w:fldCharType="separate"/>
            </w:r>
            <w:r w:rsidRPr="004F6681">
              <w:rPr>
                <w:noProof/>
              </w:rPr>
              <w:t>___</w:t>
            </w:r>
            <w:r w:rsidRPr="004F6681">
              <w:fldChar w:fldCharType="end"/>
            </w:r>
            <w:r w:rsidRPr="004F6681">
              <w:t xml:space="preserve"> «</w:t>
            </w:r>
            <w:r w:rsidRPr="004F6681">
              <w:fldChar w:fldCharType="begin">
                <w:ffData>
                  <w:name w:val=""/>
                  <w:enabled/>
                  <w:calcOnExit w:val="0"/>
                  <w:textInput>
                    <w:default w:val="______________"/>
                  </w:textInput>
                </w:ffData>
              </w:fldChar>
            </w:r>
            <w:r w:rsidRPr="004F6681">
              <w:instrText xml:space="preserve"> FORMTEXT </w:instrText>
            </w:r>
            <w:r w:rsidRPr="004F6681">
              <w:fldChar w:fldCharType="separate"/>
            </w:r>
            <w:r w:rsidRPr="004F6681">
              <w:rPr>
                <w:noProof/>
              </w:rPr>
              <w:t>______________</w:t>
            </w:r>
            <w:r w:rsidRPr="004F6681">
              <w:fldChar w:fldCharType="end"/>
            </w:r>
            <w:r w:rsidRPr="004F6681">
              <w:t>».</w:t>
            </w:r>
          </w:p>
          <w:p w:rsidR="004F6681" w:rsidRPr="004F6681" w:rsidRDefault="004F6681" w:rsidP="004F6681">
            <w:r w:rsidRPr="004F6681">
              <w:t>ОГРН </w:t>
            </w:r>
            <w:r w:rsidRPr="004F6681">
              <w:fldChar w:fldCharType="begin">
                <w:ffData>
                  <w:name w:val="ТекстовоеПоле56"/>
                  <w:enabled/>
                  <w:calcOnExit w:val="0"/>
                  <w:textInput>
                    <w:type w:val="number"/>
                    <w:default w:val="0000000000000"/>
                    <w:maxLength w:val="13"/>
                    <w:format w:val="#############"/>
                  </w:textInput>
                </w:ffData>
              </w:fldChar>
            </w:r>
            <w:r w:rsidRPr="004F6681">
              <w:instrText xml:space="preserve"> FORMTEXT </w:instrText>
            </w:r>
            <w:r w:rsidRPr="004F6681">
              <w:fldChar w:fldCharType="separate"/>
            </w:r>
            <w:r w:rsidRPr="004F6681">
              <w:rPr>
                <w:noProof/>
              </w:rPr>
              <w:t>0000000000000</w:t>
            </w:r>
            <w:r w:rsidRPr="004F6681">
              <w:fldChar w:fldCharType="end"/>
            </w:r>
            <w:r w:rsidRPr="004F6681">
              <w:t>.</w:t>
            </w:r>
          </w:p>
          <w:p w:rsidR="004F6681" w:rsidRPr="004F6681" w:rsidRDefault="004F6681" w:rsidP="004F6681">
            <w:r w:rsidRPr="004F6681">
              <w:t>ИНН </w:t>
            </w:r>
            <w:r w:rsidRPr="004F6681">
              <w:fldChar w:fldCharType="begin">
                <w:ffData>
                  <w:name w:val="ТекстовоеПоле57"/>
                  <w:enabled/>
                  <w:calcOnExit w:val="0"/>
                  <w:textInput>
                    <w:default w:val="0000000000"/>
                    <w:maxLength w:val="10"/>
                    <w:format w:val="##########"/>
                  </w:textInput>
                </w:ffData>
              </w:fldChar>
            </w:r>
            <w:r w:rsidRPr="004F6681">
              <w:instrText xml:space="preserve"> FORMTEXT </w:instrText>
            </w:r>
            <w:r w:rsidRPr="004F6681">
              <w:fldChar w:fldCharType="separate"/>
            </w:r>
            <w:r w:rsidRPr="004F6681">
              <w:rPr>
                <w:noProof/>
              </w:rPr>
              <w:t>0000000000</w:t>
            </w:r>
            <w:r w:rsidRPr="004F6681">
              <w:fldChar w:fldCharType="end"/>
            </w:r>
            <w:r w:rsidRPr="004F6681">
              <w:t>. КПП </w:t>
            </w:r>
            <w:r w:rsidRPr="004F6681">
              <w:fldChar w:fldCharType="begin">
                <w:ffData>
                  <w:name w:val="ТекстовоеПоле58"/>
                  <w:enabled/>
                  <w:calcOnExit w:val="0"/>
                  <w:textInput>
                    <w:default w:val="000000000"/>
                    <w:maxLength w:val="9"/>
                    <w:format w:val="#########"/>
                  </w:textInput>
                </w:ffData>
              </w:fldChar>
            </w:r>
            <w:r w:rsidRPr="004F6681">
              <w:instrText xml:space="preserve"> FORMTEXT </w:instrText>
            </w:r>
            <w:r w:rsidRPr="004F6681">
              <w:fldChar w:fldCharType="separate"/>
            </w:r>
            <w:r w:rsidRPr="004F6681">
              <w:rPr>
                <w:noProof/>
              </w:rPr>
              <w:t>000000000</w:t>
            </w:r>
            <w:r w:rsidRPr="004F6681">
              <w:fldChar w:fldCharType="end"/>
            </w:r>
            <w:r w:rsidRPr="004F6681">
              <w:t>.</w:t>
            </w:r>
          </w:p>
          <w:p w:rsidR="004F6681" w:rsidRPr="004F6681" w:rsidRDefault="004F6681" w:rsidP="004F6681">
            <w:r w:rsidRPr="004F6681">
              <w:t xml:space="preserve">Адрес места нахождения: </w:t>
            </w:r>
            <w:r w:rsidRPr="004F6681">
              <w:fldChar w:fldCharType="begin">
                <w:ffData>
                  <w:name w:val="ТекстовоеПоле50"/>
                  <w:enabled/>
                  <w:calcOnExit w:val="0"/>
                  <w:textInput>
                    <w:type w:val="number"/>
                    <w:default w:val="000000"/>
                    <w:format w:val="######"/>
                  </w:textInput>
                </w:ffData>
              </w:fldChar>
            </w:r>
            <w:r w:rsidRPr="004F6681">
              <w:instrText xml:space="preserve"> FORMTEXT </w:instrText>
            </w:r>
            <w:r w:rsidRPr="004F6681">
              <w:fldChar w:fldCharType="separate"/>
            </w:r>
            <w:r w:rsidRPr="004F6681">
              <w:rPr>
                <w:noProof/>
              </w:rPr>
              <w:t>000000</w:t>
            </w:r>
            <w:r w:rsidRPr="004F6681">
              <w:fldChar w:fldCharType="end"/>
            </w:r>
            <w:r w:rsidRPr="004F6681">
              <w:t>,</w:t>
            </w:r>
          </w:p>
          <w:p w:rsidR="004F6681" w:rsidRPr="004F6681" w:rsidRDefault="004F6681" w:rsidP="004F6681">
            <w:r w:rsidRPr="004F6681">
              <w:fldChar w:fldCharType="begin">
                <w:ffData>
                  <w:name w:val=""/>
                  <w:enabled/>
                  <w:calcOnExit w:val="0"/>
                  <w:textInput>
                    <w:default w:val="Российская Федерация"/>
                    <w:format w:val="Первые прописные"/>
                  </w:textInput>
                </w:ffData>
              </w:fldChar>
            </w:r>
            <w:r w:rsidRPr="004F6681">
              <w:instrText xml:space="preserve"> FORMTEXT </w:instrText>
            </w:r>
            <w:r w:rsidRPr="004F6681">
              <w:fldChar w:fldCharType="separate"/>
            </w:r>
            <w:r w:rsidRPr="004F6681">
              <w:rPr>
                <w:noProof/>
              </w:rPr>
              <w:t>Российская Федерация</w:t>
            </w:r>
            <w:r w:rsidRPr="004F6681">
              <w:fldChar w:fldCharType="end"/>
            </w:r>
          </w:p>
          <w:p w:rsidR="004F6681" w:rsidRPr="004F6681" w:rsidRDefault="004F6681" w:rsidP="004F6681">
            <w:r w:rsidRPr="004F6681">
              <w:fldChar w:fldCharType="begin">
                <w:ffData>
                  <w:name w:val="ТекстовоеПоле52"/>
                  <w:enabled/>
                  <w:calcOnExit w:val="0"/>
                  <w:textInput>
                    <w:default w:val="______________________________"/>
                  </w:textInput>
                </w:ffData>
              </w:fldChar>
            </w:r>
            <w:r w:rsidRPr="004F6681">
              <w:instrText xml:space="preserve"> FORMTEXT </w:instrText>
            </w:r>
            <w:r w:rsidRPr="004F6681">
              <w:fldChar w:fldCharType="separate"/>
            </w:r>
            <w:r w:rsidRPr="004F6681">
              <w:rPr>
                <w:noProof/>
              </w:rPr>
              <w:t>______________________________</w:t>
            </w:r>
            <w:r w:rsidRPr="004F6681">
              <w:fldChar w:fldCharType="end"/>
            </w:r>
            <w:r w:rsidRPr="004F6681">
              <w:t>.</w:t>
            </w:r>
          </w:p>
          <w:p w:rsidR="004F6681" w:rsidRPr="004F6681" w:rsidRDefault="004F6681" w:rsidP="004F6681">
            <w:r w:rsidRPr="004F6681">
              <w:t xml:space="preserve">Почтовый адрес: </w:t>
            </w:r>
            <w:r w:rsidRPr="004F6681">
              <w:fldChar w:fldCharType="begin">
                <w:ffData>
                  <w:name w:val="ТекстовоеПоле50"/>
                  <w:enabled/>
                  <w:calcOnExit w:val="0"/>
                  <w:textInput>
                    <w:type w:val="number"/>
                    <w:default w:val="000000"/>
                    <w:format w:val="######"/>
                  </w:textInput>
                </w:ffData>
              </w:fldChar>
            </w:r>
            <w:r w:rsidRPr="004F6681">
              <w:instrText xml:space="preserve"> FORMTEXT </w:instrText>
            </w:r>
            <w:r w:rsidRPr="004F6681">
              <w:fldChar w:fldCharType="separate"/>
            </w:r>
            <w:r w:rsidRPr="004F6681">
              <w:rPr>
                <w:noProof/>
              </w:rPr>
              <w:t>000000</w:t>
            </w:r>
            <w:r w:rsidRPr="004F6681">
              <w:fldChar w:fldCharType="end"/>
            </w:r>
            <w:r w:rsidRPr="004F6681">
              <w:t>,</w:t>
            </w:r>
          </w:p>
          <w:p w:rsidR="004F6681" w:rsidRPr="004F6681" w:rsidRDefault="004F6681" w:rsidP="004F6681">
            <w:r w:rsidRPr="004F6681">
              <w:fldChar w:fldCharType="begin">
                <w:ffData>
                  <w:name w:val="ТекстовоеПоле51"/>
                  <w:enabled/>
                  <w:calcOnExit w:val="0"/>
                  <w:textInput>
                    <w:default w:val="Российская Федерация"/>
                    <w:format w:val="Первые прописные"/>
                  </w:textInput>
                </w:ffData>
              </w:fldChar>
            </w:r>
            <w:r w:rsidRPr="004F6681">
              <w:instrText xml:space="preserve"> FORMTEXT </w:instrText>
            </w:r>
            <w:r w:rsidRPr="004F6681">
              <w:fldChar w:fldCharType="separate"/>
            </w:r>
            <w:r w:rsidRPr="004F6681">
              <w:rPr>
                <w:noProof/>
              </w:rPr>
              <w:t>Российская Федерация</w:t>
            </w:r>
            <w:r w:rsidRPr="004F6681">
              <w:fldChar w:fldCharType="end"/>
            </w:r>
            <w:r w:rsidRPr="004F6681">
              <w:t>,</w:t>
            </w:r>
          </w:p>
          <w:p w:rsidR="004F6681" w:rsidRPr="004F6681" w:rsidRDefault="004F6681" w:rsidP="004F6681">
            <w:r w:rsidRPr="004F6681">
              <w:fldChar w:fldCharType="begin">
                <w:ffData>
                  <w:name w:val="ТекстовоеПоле52"/>
                  <w:enabled/>
                  <w:calcOnExit w:val="0"/>
                  <w:textInput>
                    <w:default w:val="______________________________"/>
                  </w:textInput>
                </w:ffData>
              </w:fldChar>
            </w:r>
            <w:r w:rsidRPr="004F6681">
              <w:instrText xml:space="preserve"> FORMTEXT </w:instrText>
            </w:r>
            <w:r w:rsidRPr="004F6681">
              <w:fldChar w:fldCharType="separate"/>
            </w:r>
            <w:r w:rsidRPr="004F6681">
              <w:rPr>
                <w:noProof/>
              </w:rPr>
              <w:t>______________________________</w:t>
            </w:r>
            <w:r w:rsidRPr="004F6681">
              <w:fldChar w:fldCharType="end"/>
            </w:r>
            <w:r w:rsidRPr="004F6681">
              <w:t>.</w:t>
            </w:r>
          </w:p>
          <w:p w:rsidR="004F6681" w:rsidRPr="004F6681" w:rsidRDefault="004F6681" w:rsidP="004F6681">
            <w:r w:rsidRPr="004F6681">
              <w:t xml:space="preserve">Р/с № </w:t>
            </w:r>
            <w:r w:rsidRPr="004F6681">
              <w:fldChar w:fldCharType="begin">
                <w:ffData>
                  <w:name w:val="ТекстовоеПоле59"/>
                  <w:enabled/>
                  <w:calcOnExit w:val="0"/>
                  <w:textInput>
                    <w:type w:val="number"/>
                    <w:default w:val="00000000000000000000"/>
                    <w:maxLength w:val="20"/>
                    <w:format w:val="####################"/>
                  </w:textInput>
                </w:ffData>
              </w:fldChar>
            </w:r>
            <w:r w:rsidRPr="004F6681">
              <w:instrText xml:space="preserve"> FORMTEXT </w:instrText>
            </w:r>
            <w:r w:rsidRPr="004F6681">
              <w:fldChar w:fldCharType="separate"/>
            </w:r>
            <w:r w:rsidRPr="004F6681">
              <w:rPr>
                <w:noProof/>
              </w:rPr>
              <w:t>00000000000000000000</w:t>
            </w:r>
            <w:r w:rsidRPr="004F6681">
              <w:fldChar w:fldCharType="end"/>
            </w:r>
          </w:p>
          <w:p w:rsidR="004F6681" w:rsidRPr="004F6681" w:rsidRDefault="004F6681" w:rsidP="004F6681">
            <w:r w:rsidRPr="004F6681">
              <w:t xml:space="preserve">в </w:t>
            </w:r>
            <w:r w:rsidRPr="004F6681">
              <w:fldChar w:fldCharType="begin">
                <w:ffData>
                  <w:name w:val="ТекстовоеПоле52"/>
                  <w:enabled/>
                  <w:calcOnExit w:val="0"/>
                  <w:textInput>
                    <w:default w:val="______________________________"/>
                  </w:textInput>
                </w:ffData>
              </w:fldChar>
            </w:r>
            <w:r w:rsidRPr="004F6681">
              <w:instrText xml:space="preserve"> FORMTEXT </w:instrText>
            </w:r>
            <w:r w:rsidRPr="004F6681">
              <w:fldChar w:fldCharType="separate"/>
            </w:r>
            <w:r w:rsidRPr="004F6681">
              <w:rPr>
                <w:noProof/>
              </w:rPr>
              <w:t>______________________________</w:t>
            </w:r>
            <w:r w:rsidRPr="004F6681">
              <w:fldChar w:fldCharType="end"/>
            </w:r>
            <w:r w:rsidRPr="004F6681">
              <w:t>.</w:t>
            </w:r>
          </w:p>
          <w:p w:rsidR="004F6681" w:rsidRPr="004F6681" w:rsidRDefault="004F6681" w:rsidP="004F6681">
            <w:r w:rsidRPr="004F6681">
              <w:t xml:space="preserve">К/с № </w:t>
            </w:r>
            <w:r w:rsidRPr="004F6681">
              <w:fldChar w:fldCharType="begin">
                <w:ffData>
                  <w:name w:val="ТекстовоеПоле59"/>
                  <w:enabled/>
                  <w:calcOnExit w:val="0"/>
                  <w:textInput>
                    <w:type w:val="number"/>
                    <w:default w:val="00000000000000000000"/>
                    <w:maxLength w:val="20"/>
                    <w:format w:val="####################"/>
                  </w:textInput>
                </w:ffData>
              </w:fldChar>
            </w:r>
            <w:r w:rsidRPr="004F6681">
              <w:instrText xml:space="preserve"> FORMTEXT </w:instrText>
            </w:r>
            <w:r w:rsidRPr="004F6681">
              <w:fldChar w:fldCharType="separate"/>
            </w:r>
            <w:r w:rsidRPr="004F6681">
              <w:rPr>
                <w:noProof/>
              </w:rPr>
              <w:t>00000000000000000000</w:t>
            </w:r>
            <w:r w:rsidRPr="004F6681">
              <w:fldChar w:fldCharType="end"/>
            </w:r>
            <w:r w:rsidRPr="004F6681">
              <w:t>.</w:t>
            </w:r>
          </w:p>
          <w:p w:rsidR="004F6681" w:rsidRPr="004F6681" w:rsidRDefault="004F6681" w:rsidP="004F6681">
            <w:pPr>
              <w:suppressAutoHyphens/>
              <w:rPr>
                <w:lang w:eastAsia="en-US"/>
              </w:rPr>
            </w:pPr>
            <w:r w:rsidRPr="004F6681">
              <w:rPr>
                <w:lang w:eastAsia="ar-SA"/>
              </w:rPr>
              <w:t xml:space="preserve">БИК </w:t>
            </w:r>
            <w:r w:rsidRPr="004F6681">
              <w:rPr>
                <w:lang w:eastAsia="ar-SA"/>
              </w:rPr>
              <w:noBreakHyphen/>
              <w:t xml:space="preserve"> </w:t>
            </w:r>
            <w:r w:rsidRPr="004F6681">
              <w:rPr>
                <w:lang w:eastAsia="ar-SA"/>
              </w:rPr>
              <w:fldChar w:fldCharType="begin">
                <w:ffData>
                  <w:name w:val="ТекстовоеПоле61"/>
                  <w:enabled/>
                  <w:calcOnExit w:val="0"/>
                  <w:textInput>
                    <w:type w:val="number"/>
                    <w:default w:val="000000000"/>
                    <w:maxLength w:val="9"/>
                    <w:format w:val="#########"/>
                  </w:textInput>
                </w:ffData>
              </w:fldChar>
            </w:r>
            <w:r w:rsidRPr="004F6681">
              <w:rPr>
                <w:lang w:eastAsia="ar-SA"/>
              </w:rPr>
              <w:instrText xml:space="preserve"> FORMTEXT </w:instrText>
            </w:r>
            <w:r w:rsidRPr="004F6681">
              <w:rPr>
                <w:lang w:eastAsia="ar-SA"/>
              </w:rPr>
            </w:r>
            <w:r w:rsidRPr="004F6681">
              <w:rPr>
                <w:lang w:eastAsia="ar-SA"/>
              </w:rPr>
              <w:fldChar w:fldCharType="separate"/>
            </w:r>
            <w:r w:rsidRPr="004F6681">
              <w:rPr>
                <w:noProof/>
                <w:lang w:eastAsia="ar-SA"/>
              </w:rPr>
              <w:t>000000000</w:t>
            </w:r>
            <w:r w:rsidRPr="004F6681">
              <w:rPr>
                <w:lang w:eastAsia="ar-SA"/>
              </w:rPr>
              <w:fldChar w:fldCharType="end"/>
            </w:r>
            <w:r w:rsidRPr="004F6681">
              <w:rPr>
                <w:lang w:eastAsia="ar-SA"/>
              </w:rPr>
              <w:t>.</w:t>
            </w:r>
          </w:p>
        </w:tc>
      </w:tr>
      <w:tr w:rsidR="004F6681" w:rsidRPr="004F6681" w:rsidTr="004F6681">
        <w:tc>
          <w:tcPr>
            <w:tcW w:w="4644" w:type="dxa"/>
            <w:shd w:val="clear" w:color="auto" w:fill="auto"/>
            <w:vAlign w:val="center"/>
          </w:tcPr>
          <w:p w:rsidR="004F6681" w:rsidRPr="004F6681" w:rsidRDefault="004F6681" w:rsidP="004F6681">
            <w:pPr>
              <w:suppressAutoHyphens/>
              <w:jc w:val="center"/>
              <w:rPr>
                <w:lang w:eastAsia="en-US"/>
              </w:rPr>
            </w:pPr>
          </w:p>
        </w:tc>
        <w:tc>
          <w:tcPr>
            <w:tcW w:w="284" w:type="dxa"/>
            <w:shd w:val="clear" w:color="auto" w:fill="auto"/>
            <w:vAlign w:val="center"/>
          </w:tcPr>
          <w:p w:rsidR="004F6681" w:rsidRPr="004F6681" w:rsidRDefault="004F6681" w:rsidP="004F6681">
            <w:pPr>
              <w:suppressAutoHyphens/>
              <w:jc w:val="center"/>
              <w:rPr>
                <w:lang w:eastAsia="en-US"/>
              </w:rPr>
            </w:pPr>
          </w:p>
        </w:tc>
        <w:tc>
          <w:tcPr>
            <w:tcW w:w="4642" w:type="dxa"/>
            <w:shd w:val="clear" w:color="auto" w:fill="auto"/>
            <w:vAlign w:val="center"/>
          </w:tcPr>
          <w:p w:rsidR="004F6681" w:rsidRPr="004F6681" w:rsidRDefault="004F6681" w:rsidP="004F6681">
            <w:pPr>
              <w:suppressAutoHyphens/>
              <w:jc w:val="center"/>
              <w:rPr>
                <w:lang w:eastAsia="en-US"/>
              </w:rPr>
            </w:pPr>
          </w:p>
        </w:tc>
      </w:tr>
      <w:tr w:rsidR="004F6681" w:rsidRPr="004F6681" w:rsidTr="004F6681">
        <w:tc>
          <w:tcPr>
            <w:tcW w:w="4644" w:type="dxa"/>
            <w:shd w:val="clear" w:color="auto" w:fill="auto"/>
          </w:tcPr>
          <w:p w:rsidR="004F6681" w:rsidRPr="004F6681" w:rsidRDefault="004F6681" w:rsidP="004F6681">
            <w:pPr>
              <w:suppressAutoHyphens/>
              <w:jc w:val="both"/>
              <w:rPr>
                <w:lang w:eastAsia="en-US"/>
              </w:rPr>
            </w:pPr>
            <w:r w:rsidRPr="004F6681">
              <w:rPr>
                <w:lang w:eastAsia="en-US"/>
              </w:rPr>
              <w:t>От Покупателя</w:t>
            </w:r>
          </w:p>
        </w:tc>
        <w:tc>
          <w:tcPr>
            <w:tcW w:w="284" w:type="dxa"/>
            <w:shd w:val="clear" w:color="auto" w:fill="auto"/>
            <w:vAlign w:val="center"/>
          </w:tcPr>
          <w:p w:rsidR="004F6681" w:rsidRPr="004F6681" w:rsidRDefault="004F6681" w:rsidP="004F6681">
            <w:pPr>
              <w:suppressAutoHyphens/>
              <w:jc w:val="center"/>
              <w:rPr>
                <w:lang w:eastAsia="en-US"/>
              </w:rPr>
            </w:pPr>
          </w:p>
        </w:tc>
        <w:tc>
          <w:tcPr>
            <w:tcW w:w="4642" w:type="dxa"/>
            <w:shd w:val="clear" w:color="auto" w:fill="auto"/>
          </w:tcPr>
          <w:p w:rsidR="004F6681" w:rsidRPr="004F6681" w:rsidRDefault="004F6681" w:rsidP="004F6681">
            <w:pPr>
              <w:suppressAutoHyphens/>
              <w:jc w:val="both"/>
              <w:rPr>
                <w:lang w:eastAsia="en-US"/>
              </w:rPr>
            </w:pPr>
            <w:r w:rsidRPr="004F6681">
              <w:rPr>
                <w:lang w:eastAsia="en-US"/>
              </w:rPr>
              <w:t>От Поставщика</w:t>
            </w:r>
          </w:p>
        </w:tc>
      </w:tr>
      <w:tr w:rsidR="004F6681" w:rsidRPr="004F6681" w:rsidTr="004F6681">
        <w:tc>
          <w:tcPr>
            <w:tcW w:w="4644" w:type="dxa"/>
            <w:shd w:val="clear" w:color="auto" w:fill="auto"/>
          </w:tcPr>
          <w:p w:rsidR="004F6681" w:rsidRPr="004F6681" w:rsidRDefault="004F6681" w:rsidP="004F6681">
            <w:pPr>
              <w:suppressAutoHyphens/>
              <w:jc w:val="both"/>
              <w:rPr>
                <w:lang w:eastAsia="en-US"/>
              </w:rPr>
            </w:pPr>
            <w:r w:rsidRPr="004F6681">
              <w:rPr>
                <w:lang w:eastAsia="en-US"/>
              </w:rPr>
              <w:fldChar w:fldCharType="begin">
                <w:ffData>
                  <w:name w:val=""/>
                  <w:enabled/>
                  <w:calcOnExit w:val="0"/>
                  <w:textInput>
                    <w:default w:val="_______________"/>
                  </w:textInput>
                </w:ffData>
              </w:fldChar>
            </w:r>
            <w:r w:rsidRPr="004F6681">
              <w:rPr>
                <w:lang w:eastAsia="en-US"/>
              </w:rPr>
              <w:instrText xml:space="preserve"> FORMTEXT </w:instrText>
            </w:r>
            <w:r w:rsidRPr="004F6681">
              <w:rPr>
                <w:lang w:eastAsia="en-US"/>
              </w:rPr>
            </w:r>
            <w:r w:rsidRPr="004F6681">
              <w:rPr>
                <w:lang w:eastAsia="en-US"/>
              </w:rPr>
              <w:fldChar w:fldCharType="separate"/>
            </w:r>
            <w:r w:rsidRPr="004F6681">
              <w:rPr>
                <w:noProof/>
                <w:lang w:eastAsia="en-US"/>
              </w:rPr>
              <w:t>_______________</w:t>
            </w:r>
            <w:r w:rsidRPr="004F6681">
              <w:rPr>
                <w:lang w:eastAsia="en-US"/>
              </w:rPr>
              <w:fldChar w:fldCharType="end"/>
            </w:r>
          </w:p>
          <w:p w:rsidR="004F6681" w:rsidRPr="004F6681" w:rsidRDefault="004F6681" w:rsidP="004F6681">
            <w:pPr>
              <w:suppressAutoHyphens/>
              <w:spacing w:before="240"/>
              <w:jc w:val="right"/>
              <w:rPr>
                <w:lang w:eastAsia="en-US"/>
              </w:rPr>
            </w:pPr>
            <w:r w:rsidRPr="004F6681">
              <w:rPr>
                <w:lang w:eastAsia="en-US"/>
              </w:rPr>
              <w:t xml:space="preserve">М. Г. Долгоаршинных </w:t>
            </w:r>
          </w:p>
        </w:tc>
        <w:tc>
          <w:tcPr>
            <w:tcW w:w="284" w:type="dxa"/>
            <w:shd w:val="clear" w:color="auto" w:fill="auto"/>
            <w:vAlign w:val="center"/>
          </w:tcPr>
          <w:p w:rsidR="004F6681" w:rsidRPr="004F6681" w:rsidRDefault="004F6681" w:rsidP="004F6681">
            <w:pPr>
              <w:suppressAutoHyphens/>
              <w:jc w:val="center"/>
              <w:rPr>
                <w:lang w:eastAsia="en-US"/>
              </w:rPr>
            </w:pPr>
          </w:p>
        </w:tc>
        <w:tc>
          <w:tcPr>
            <w:tcW w:w="4642" w:type="dxa"/>
            <w:shd w:val="clear" w:color="auto" w:fill="auto"/>
          </w:tcPr>
          <w:p w:rsidR="004F6681" w:rsidRPr="004F6681" w:rsidRDefault="004F6681" w:rsidP="004F6681">
            <w:pPr>
              <w:suppressAutoHyphens/>
              <w:jc w:val="both"/>
              <w:rPr>
                <w:lang w:eastAsia="en-US"/>
              </w:rPr>
            </w:pPr>
            <w:r w:rsidRPr="004F6681">
              <w:rPr>
                <w:lang w:eastAsia="en-US"/>
              </w:rPr>
              <w:fldChar w:fldCharType="begin">
                <w:ffData>
                  <w:name w:val=""/>
                  <w:enabled/>
                  <w:calcOnExit w:val="0"/>
                  <w:textInput>
                    <w:default w:val="_______________"/>
                  </w:textInput>
                </w:ffData>
              </w:fldChar>
            </w:r>
            <w:r w:rsidRPr="004F6681">
              <w:rPr>
                <w:lang w:eastAsia="en-US"/>
              </w:rPr>
              <w:instrText xml:space="preserve"> FORMTEXT </w:instrText>
            </w:r>
            <w:r w:rsidRPr="004F6681">
              <w:rPr>
                <w:lang w:eastAsia="en-US"/>
              </w:rPr>
            </w:r>
            <w:r w:rsidRPr="004F6681">
              <w:rPr>
                <w:lang w:eastAsia="en-US"/>
              </w:rPr>
              <w:fldChar w:fldCharType="separate"/>
            </w:r>
            <w:r w:rsidRPr="004F6681">
              <w:rPr>
                <w:noProof/>
                <w:lang w:eastAsia="en-US"/>
              </w:rPr>
              <w:t>_______________</w:t>
            </w:r>
            <w:r w:rsidRPr="004F6681">
              <w:rPr>
                <w:lang w:eastAsia="en-US"/>
              </w:rPr>
              <w:fldChar w:fldCharType="end"/>
            </w:r>
          </w:p>
          <w:p w:rsidR="004F6681" w:rsidRPr="004F6681" w:rsidRDefault="004F6681" w:rsidP="004F6681">
            <w:pPr>
              <w:suppressAutoHyphens/>
              <w:spacing w:before="240"/>
              <w:jc w:val="right"/>
              <w:rPr>
                <w:lang w:eastAsia="en-US"/>
              </w:rPr>
            </w:pPr>
            <w:r w:rsidRPr="004F6681">
              <w:rPr>
                <w:noProof/>
                <w:lang w:eastAsia="en-US"/>
              </w:rPr>
              <w:fldChar w:fldCharType="begin">
                <w:ffData>
                  <w:name w:val="ТекстовоеПоле14"/>
                  <w:enabled/>
                  <w:calcOnExit w:val="0"/>
                  <w:textInput>
                    <w:default w:val="_"/>
                    <w:maxLength w:val="1"/>
                    <w:format w:val="Первая прописная"/>
                  </w:textInput>
                </w:ffData>
              </w:fldChar>
            </w:r>
            <w:r w:rsidRPr="004F6681">
              <w:rPr>
                <w:noProof/>
                <w:lang w:eastAsia="en-US"/>
              </w:rPr>
              <w:instrText xml:space="preserve"> FORMTEXT </w:instrText>
            </w:r>
            <w:r w:rsidRPr="004F6681">
              <w:rPr>
                <w:noProof/>
                <w:lang w:eastAsia="en-US"/>
              </w:rPr>
            </w:r>
            <w:r w:rsidRPr="004F6681">
              <w:rPr>
                <w:noProof/>
                <w:lang w:eastAsia="en-US"/>
              </w:rPr>
              <w:fldChar w:fldCharType="separate"/>
            </w:r>
            <w:r w:rsidRPr="004F6681">
              <w:rPr>
                <w:noProof/>
                <w:lang w:eastAsia="en-US"/>
              </w:rPr>
              <w:t>_</w:t>
            </w:r>
            <w:r w:rsidRPr="004F6681">
              <w:rPr>
                <w:noProof/>
                <w:lang w:eastAsia="en-US"/>
              </w:rPr>
              <w:fldChar w:fldCharType="end"/>
            </w:r>
            <w:r w:rsidRPr="004F6681">
              <w:rPr>
                <w:noProof/>
                <w:lang w:eastAsia="en-US"/>
              </w:rPr>
              <w:t>. </w:t>
            </w:r>
            <w:r w:rsidRPr="004F6681">
              <w:rPr>
                <w:noProof/>
                <w:lang w:eastAsia="en-US"/>
              </w:rPr>
              <w:fldChar w:fldCharType="begin">
                <w:ffData>
                  <w:name w:val="ТекстовоеПоле15"/>
                  <w:enabled/>
                  <w:calcOnExit w:val="0"/>
                  <w:textInput>
                    <w:default w:val="_"/>
                    <w:maxLength w:val="1"/>
                    <w:format w:val="Первая прописная"/>
                  </w:textInput>
                </w:ffData>
              </w:fldChar>
            </w:r>
            <w:r w:rsidRPr="004F6681">
              <w:rPr>
                <w:noProof/>
                <w:lang w:eastAsia="en-US"/>
              </w:rPr>
              <w:instrText xml:space="preserve"> FORMTEXT </w:instrText>
            </w:r>
            <w:r w:rsidRPr="004F6681">
              <w:rPr>
                <w:noProof/>
                <w:lang w:eastAsia="en-US"/>
              </w:rPr>
            </w:r>
            <w:r w:rsidRPr="004F6681">
              <w:rPr>
                <w:noProof/>
                <w:lang w:eastAsia="en-US"/>
              </w:rPr>
              <w:fldChar w:fldCharType="separate"/>
            </w:r>
            <w:r w:rsidRPr="004F6681">
              <w:rPr>
                <w:noProof/>
                <w:lang w:eastAsia="en-US"/>
              </w:rPr>
              <w:t>_</w:t>
            </w:r>
            <w:r w:rsidRPr="004F6681">
              <w:rPr>
                <w:noProof/>
                <w:lang w:eastAsia="en-US"/>
              </w:rPr>
              <w:fldChar w:fldCharType="end"/>
            </w:r>
            <w:r w:rsidRPr="004F6681">
              <w:rPr>
                <w:noProof/>
                <w:lang w:eastAsia="en-US"/>
              </w:rPr>
              <w:t>. </w:t>
            </w:r>
            <w:r w:rsidRPr="004F6681">
              <w:rPr>
                <w:noProof/>
                <w:lang w:eastAsia="en-US"/>
              </w:rPr>
              <w:fldChar w:fldCharType="begin">
                <w:ffData>
                  <w:name w:val=""/>
                  <w:enabled/>
                  <w:calcOnExit w:val="0"/>
                  <w:textInput>
                    <w:default w:val="__________"/>
                    <w:format w:val="Первая прописная"/>
                  </w:textInput>
                </w:ffData>
              </w:fldChar>
            </w:r>
            <w:r w:rsidRPr="004F6681">
              <w:rPr>
                <w:noProof/>
                <w:lang w:eastAsia="en-US"/>
              </w:rPr>
              <w:instrText xml:space="preserve"> FORMTEXT </w:instrText>
            </w:r>
            <w:r w:rsidRPr="004F6681">
              <w:rPr>
                <w:noProof/>
                <w:lang w:eastAsia="en-US"/>
              </w:rPr>
            </w:r>
            <w:r w:rsidRPr="004F6681">
              <w:rPr>
                <w:noProof/>
                <w:lang w:eastAsia="en-US"/>
              </w:rPr>
              <w:fldChar w:fldCharType="separate"/>
            </w:r>
            <w:r w:rsidRPr="004F6681">
              <w:rPr>
                <w:noProof/>
                <w:lang w:eastAsia="en-US"/>
              </w:rPr>
              <w:t>__________</w:t>
            </w:r>
            <w:r w:rsidRPr="004F6681">
              <w:rPr>
                <w:noProof/>
                <w:lang w:eastAsia="en-US"/>
              </w:rPr>
              <w:fldChar w:fldCharType="end"/>
            </w:r>
          </w:p>
        </w:tc>
      </w:tr>
      <w:tr w:rsidR="004F6681" w:rsidRPr="004F6681" w:rsidTr="004F6681">
        <w:tc>
          <w:tcPr>
            <w:tcW w:w="4644" w:type="dxa"/>
            <w:shd w:val="clear" w:color="auto" w:fill="auto"/>
            <w:vAlign w:val="center"/>
          </w:tcPr>
          <w:p w:rsidR="004F6681" w:rsidRPr="004F6681" w:rsidRDefault="004F6681" w:rsidP="004F6681">
            <w:pPr>
              <w:suppressAutoHyphens/>
              <w:jc w:val="center"/>
              <w:rPr>
                <w:lang w:eastAsia="en-US"/>
              </w:rPr>
            </w:pPr>
            <w:r w:rsidRPr="004F6681">
              <w:rPr>
                <w:lang w:eastAsia="en-US"/>
              </w:rPr>
              <w:t>м. п.</w:t>
            </w:r>
          </w:p>
        </w:tc>
        <w:tc>
          <w:tcPr>
            <w:tcW w:w="284" w:type="dxa"/>
            <w:shd w:val="clear" w:color="auto" w:fill="auto"/>
            <w:vAlign w:val="center"/>
          </w:tcPr>
          <w:p w:rsidR="004F6681" w:rsidRPr="004F6681" w:rsidRDefault="004F6681" w:rsidP="004F6681">
            <w:pPr>
              <w:suppressAutoHyphens/>
              <w:jc w:val="center"/>
              <w:rPr>
                <w:lang w:eastAsia="en-US"/>
              </w:rPr>
            </w:pPr>
          </w:p>
        </w:tc>
        <w:tc>
          <w:tcPr>
            <w:tcW w:w="4642" w:type="dxa"/>
            <w:shd w:val="clear" w:color="auto" w:fill="auto"/>
            <w:vAlign w:val="center"/>
          </w:tcPr>
          <w:p w:rsidR="004F6681" w:rsidRPr="004F6681" w:rsidRDefault="004F6681" w:rsidP="004F6681">
            <w:pPr>
              <w:suppressAutoHyphens/>
              <w:jc w:val="center"/>
              <w:rPr>
                <w:lang w:eastAsia="en-US"/>
              </w:rPr>
            </w:pPr>
            <w:r w:rsidRPr="004F6681">
              <w:rPr>
                <w:lang w:eastAsia="en-US"/>
              </w:rPr>
              <w:t>м. п.</w:t>
            </w:r>
          </w:p>
        </w:tc>
      </w:tr>
    </w:tbl>
    <w:p w:rsidR="004F6681" w:rsidRDefault="004F6681" w:rsidP="004F6681">
      <w:pPr>
        <w:pageBreakBefore/>
        <w:jc w:val="right"/>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Default="004F6681" w:rsidP="004F6681">
      <w:pPr>
        <w:rPr>
          <w:rFonts w:eastAsia="MS Mincho"/>
          <w:sz w:val="26"/>
          <w:szCs w:val="26"/>
          <w:lang w:eastAsia="ja-JP"/>
        </w:rPr>
      </w:pPr>
    </w:p>
    <w:p w:rsidR="00F50C1B" w:rsidRDefault="004F6681" w:rsidP="004F6681">
      <w:pPr>
        <w:tabs>
          <w:tab w:val="left" w:pos="1095"/>
        </w:tabs>
        <w:rPr>
          <w:rFonts w:eastAsia="MS Mincho"/>
          <w:sz w:val="26"/>
          <w:szCs w:val="26"/>
          <w:lang w:eastAsia="ja-JP"/>
        </w:rPr>
        <w:sectPr w:rsidR="00F50C1B" w:rsidSect="00F50C1B">
          <w:headerReference w:type="default" r:id="rId52"/>
          <w:footerReference w:type="even" r:id="rId53"/>
          <w:footerReference w:type="default" r:id="rId54"/>
          <w:footerReference w:type="first" r:id="rId55"/>
          <w:pgSz w:w="11906" w:h="16838"/>
          <w:pgMar w:top="1134" w:right="851" w:bottom="1134" w:left="1701" w:header="709" w:footer="709" w:gutter="0"/>
          <w:cols w:space="720"/>
        </w:sectPr>
      </w:pPr>
      <w:r>
        <w:rPr>
          <w:rFonts w:eastAsia="MS Mincho"/>
          <w:sz w:val="26"/>
          <w:szCs w:val="26"/>
          <w:lang w:eastAsia="ja-JP"/>
        </w:rPr>
        <w:tab/>
      </w:r>
    </w:p>
    <w:p w:rsidR="00F50C1B" w:rsidRPr="00F50C1B" w:rsidRDefault="00F50C1B" w:rsidP="00F50C1B">
      <w:pPr>
        <w:pageBreakBefore/>
        <w:jc w:val="right"/>
        <w:rPr>
          <w:rFonts w:eastAsia="MS Mincho"/>
          <w:sz w:val="26"/>
          <w:szCs w:val="26"/>
          <w:lang w:eastAsia="ja-JP"/>
        </w:rPr>
      </w:pPr>
      <w:r w:rsidRPr="00F50C1B">
        <w:rPr>
          <w:rFonts w:eastAsia="MS Mincho"/>
          <w:sz w:val="26"/>
          <w:szCs w:val="26"/>
          <w:lang w:eastAsia="ja-JP"/>
        </w:rPr>
        <w:t>Приложение № 1</w:t>
      </w:r>
    </w:p>
    <w:p w:rsidR="00F50C1B" w:rsidRPr="00F50C1B" w:rsidRDefault="00F50C1B" w:rsidP="00F50C1B">
      <w:pPr>
        <w:jc w:val="right"/>
        <w:rPr>
          <w:rFonts w:eastAsia="MS Mincho"/>
          <w:sz w:val="26"/>
          <w:szCs w:val="26"/>
          <w:lang w:eastAsia="ja-JP"/>
        </w:rPr>
      </w:pPr>
      <w:r w:rsidRPr="00F50C1B">
        <w:rPr>
          <w:rFonts w:eastAsia="MS Mincho"/>
          <w:sz w:val="26"/>
          <w:szCs w:val="26"/>
          <w:lang w:eastAsia="ja-JP"/>
        </w:rPr>
        <w:t>к Договору поставки</w:t>
      </w:r>
    </w:p>
    <w:p w:rsidR="00F50C1B" w:rsidRPr="00F50C1B" w:rsidRDefault="00F50C1B" w:rsidP="00F50C1B">
      <w:pPr>
        <w:jc w:val="right"/>
        <w:rPr>
          <w:rFonts w:eastAsia="MS Mincho"/>
          <w:sz w:val="26"/>
          <w:szCs w:val="26"/>
          <w:lang w:eastAsia="ja-JP"/>
        </w:rPr>
      </w:pPr>
      <w:r w:rsidRPr="00F50C1B">
        <w:rPr>
          <w:rFonts w:eastAsia="MS Mincho"/>
          <w:sz w:val="26"/>
          <w:szCs w:val="26"/>
          <w:lang w:eastAsia="ja-JP"/>
        </w:rPr>
        <w:t>№ ____ от «____» ________ 20 ____ г.</w:t>
      </w:r>
    </w:p>
    <w:p w:rsidR="00F50C1B" w:rsidRPr="00F50C1B" w:rsidRDefault="00F50C1B" w:rsidP="00F50C1B">
      <w:pPr>
        <w:rPr>
          <w:rFonts w:eastAsia="Calibri"/>
          <w:b/>
          <w:bCs/>
        </w:rPr>
      </w:pP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СПЕЦИФИКАЦИЯ</w:t>
      </w:r>
    </w:p>
    <w:p w:rsidR="00F50C1B" w:rsidRPr="00F50C1B" w:rsidRDefault="00F50C1B" w:rsidP="00F50C1B">
      <w:pPr>
        <w:jc w:val="both"/>
        <w:rPr>
          <w:rFonts w:eastAsia="MS Mincho"/>
          <w:sz w:val="26"/>
          <w:szCs w:val="26"/>
          <w:lang w:eastAsia="ja-JP"/>
        </w:rPr>
      </w:pPr>
    </w:p>
    <w:p w:rsidR="00F50C1B" w:rsidRPr="00F50C1B" w:rsidRDefault="00F50C1B" w:rsidP="00F50C1B">
      <w:pPr>
        <w:ind w:left="284"/>
        <w:jc w:val="both"/>
        <w:rPr>
          <w:rFonts w:eastAsia="MS Mincho"/>
          <w:sz w:val="26"/>
          <w:szCs w:val="26"/>
          <w:lang w:eastAsia="ja-JP"/>
        </w:rPr>
      </w:pPr>
      <w:r w:rsidRPr="00F50C1B">
        <w:rPr>
          <w:rFonts w:eastAsia="MS Mincho"/>
          <w:sz w:val="26"/>
          <w:szCs w:val="26"/>
          <w:lang w:eastAsia="ja-JP"/>
        </w:rPr>
        <w:t>г. Уфа</w:t>
      </w:r>
      <w:r w:rsidRPr="00F50C1B">
        <w:rPr>
          <w:rFonts w:eastAsia="MS Mincho"/>
          <w:sz w:val="26"/>
          <w:szCs w:val="26"/>
          <w:lang w:eastAsia="ja-JP"/>
        </w:rPr>
        <w:tab/>
      </w:r>
      <w:r w:rsidRPr="00F50C1B">
        <w:rPr>
          <w:rFonts w:eastAsia="MS Mincho"/>
          <w:sz w:val="26"/>
          <w:szCs w:val="26"/>
          <w:lang w:eastAsia="ja-JP"/>
        </w:rPr>
        <w:tab/>
      </w:r>
      <w:r w:rsidRPr="00F50C1B">
        <w:rPr>
          <w:rFonts w:eastAsia="MS Mincho"/>
          <w:sz w:val="26"/>
          <w:szCs w:val="26"/>
          <w:lang w:eastAsia="ja-JP"/>
        </w:rPr>
        <w:tab/>
      </w:r>
      <w:r w:rsidRPr="00F50C1B">
        <w:rPr>
          <w:rFonts w:eastAsia="MS Mincho"/>
          <w:sz w:val="26"/>
          <w:szCs w:val="26"/>
          <w:lang w:eastAsia="ja-JP"/>
        </w:rPr>
        <w:tab/>
      </w:r>
      <w:r w:rsidRPr="00F50C1B">
        <w:rPr>
          <w:rFonts w:eastAsia="MS Mincho"/>
          <w:sz w:val="26"/>
          <w:szCs w:val="26"/>
          <w:lang w:eastAsia="ja-JP"/>
        </w:rPr>
        <w:tab/>
        <w:t xml:space="preserve">     </w:t>
      </w:r>
      <w:r w:rsidRPr="00F50C1B">
        <w:rPr>
          <w:rFonts w:eastAsia="MS Mincho"/>
          <w:sz w:val="26"/>
          <w:szCs w:val="26"/>
          <w:lang w:eastAsia="ja-JP"/>
        </w:rPr>
        <w:tab/>
      </w:r>
      <w:r w:rsidRPr="00F50C1B">
        <w:rPr>
          <w:rFonts w:eastAsia="MS Mincho"/>
          <w:sz w:val="26"/>
          <w:szCs w:val="26"/>
          <w:lang w:eastAsia="ja-JP"/>
        </w:rPr>
        <w:tab/>
      </w:r>
      <w:r w:rsidRPr="00F50C1B">
        <w:rPr>
          <w:rFonts w:eastAsia="MS Mincho"/>
          <w:sz w:val="26"/>
          <w:szCs w:val="26"/>
          <w:lang w:eastAsia="ja-JP"/>
        </w:rPr>
        <w:tab/>
      </w:r>
      <w:r w:rsidRPr="00F50C1B">
        <w:rPr>
          <w:rFonts w:eastAsia="MS Mincho"/>
          <w:sz w:val="26"/>
          <w:szCs w:val="26"/>
          <w:lang w:eastAsia="ja-JP"/>
        </w:rPr>
        <w:tab/>
      </w:r>
      <w:r w:rsidRPr="00F50C1B">
        <w:rPr>
          <w:rFonts w:eastAsia="MS Mincho"/>
          <w:sz w:val="26"/>
          <w:szCs w:val="26"/>
          <w:lang w:eastAsia="ja-JP"/>
        </w:rPr>
        <w:tab/>
      </w:r>
      <w:r w:rsidRPr="00F50C1B">
        <w:rPr>
          <w:rFonts w:eastAsia="MS Mincho"/>
          <w:sz w:val="26"/>
          <w:szCs w:val="26"/>
          <w:lang w:eastAsia="ja-JP"/>
        </w:rPr>
        <w:tab/>
      </w:r>
      <w:r w:rsidRPr="00F50C1B">
        <w:rPr>
          <w:rFonts w:eastAsia="MS Mincho"/>
          <w:sz w:val="26"/>
          <w:szCs w:val="26"/>
          <w:lang w:eastAsia="ja-JP"/>
        </w:rPr>
        <w:tab/>
        <w:t xml:space="preserve">                                             «____» ________ 20 </w:t>
      </w:r>
    </w:p>
    <w:p w:rsidR="00F50C1B" w:rsidRPr="00F50C1B" w:rsidRDefault="00F50C1B" w:rsidP="00F50C1B">
      <w:pPr>
        <w:jc w:val="center"/>
        <w:rPr>
          <w:rFonts w:eastAsia="Calibri"/>
          <w:sz w:val="26"/>
          <w:szCs w:val="26"/>
        </w:rPr>
      </w:pPr>
      <w:r w:rsidRPr="00F50C1B">
        <w:rPr>
          <w:rFonts w:eastAsia="Calibri"/>
          <w:sz w:val="26"/>
          <w:szCs w:val="26"/>
        </w:rPr>
        <w:t xml:space="preserve"> </w:t>
      </w:r>
    </w:p>
    <w:tbl>
      <w:tblPr>
        <w:tblW w:w="14655" w:type="dxa"/>
        <w:tblInd w:w="-34" w:type="dxa"/>
        <w:tblLayout w:type="fixed"/>
        <w:tblLook w:val="00A0" w:firstRow="1" w:lastRow="0" w:firstColumn="1" w:lastColumn="0" w:noHBand="0" w:noVBand="0"/>
      </w:tblPr>
      <w:tblGrid>
        <w:gridCol w:w="836"/>
        <w:gridCol w:w="1702"/>
        <w:gridCol w:w="2567"/>
        <w:gridCol w:w="2354"/>
        <w:gridCol w:w="1926"/>
        <w:gridCol w:w="2635"/>
        <w:gridCol w:w="2635"/>
      </w:tblGrid>
      <w:tr w:rsidR="00F50C1B" w:rsidRPr="00F50C1B" w:rsidTr="00F50C1B">
        <w:trPr>
          <w:trHeight w:val="1719"/>
        </w:trPr>
        <w:tc>
          <w:tcPr>
            <w:tcW w:w="835" w:type="dxa"/>
            <w:tcBorders>
              <w:top w:val="single" w:sz="8" w:space="0" w:color="auto"/>
              <w:left w:val="single" w:sz="8" w:space="0" w:color="auto"/>
              <w:bottom w:val="nil"/>
              <w:right w:val="nil"/>
            </w:tcBorders>
            <w:vAlign w:val="center"/>
            <w:hideMark/>
          </w:tcPr>
          <w:p w:rsidR="00F50C1B" w:rsidRPr="00F50C1B" w:rsidRDefault="00F50C1B" w:rsidP="00F50C1B">
            <w:pPr>
              <w:jc w:val="center"/>
              <w:rPr>
                <w:rFonts w:eastAsia="MS Mincho"/>
                <w:b/>
                <w:bCs/>
                <w:sz w:val="20"/>
                <w:szCs w:val="20"/>
              </w:rPr>
            </w:pPr>
            <w:r w:rsidRPr="00F50C1B">
              <w:rPr>
                <w:rFonts w:eastAsia="MS Mincho"/>
                <w:b/>
                <w:bCs/>
                <w:sz w:val="20"/>
                <w:szCs w:val="20"/>
              </w:rPr>
              <w:t>№ п/п</w:t>
            </w:r>
          </w:p>
        </w:tc>
        <w:tc>
          <w:tcPr>
            <w:tcW w:w="1701" w:type="dxa"/>
            <w:tcBorders>
              <w:top w:val="single" w:sz="8" w:space="0" w:color="auto"/>
              <w:left w:val="single" w:sz="8" w:space="0" w:color="auto"/>
              <w:bottom w:val="single" w:sz="8" w:space="0" w:color="000000"/>
              <w:right w:val="single" w:sz="8" w:space="0" w:color="auto"/>
            </w:tcBorders>
            <w:vAlign w:val="center"/>
            <w:hideMark/>
          </w:tcPr>
          <w:p w:rsidR="00F50C1B" w:rsidRPr="00F50C1B" w:rsidRDefault="00F50C1B" w:rsidP="00F50C1B">
            <w:pPr>
              <w:jc w:val="center"/>
              <w:rPr>
                <w:rFonts w:eastAsia="MS Mincho"/>
                <w:b/>
                <w:bCs/>
                <w:sz w:val="20"/>
                <w:szCs w:val="20"/>
              </w:rPr>
            </w:pPr>
            <w:r w:rsidRPr="00F50C1B">
              <w:rPr>
                <w:rFonts w:eastAsia="MS Mincho"/>
                <w:b/>
                <w:bCs/>
                <w:sz w:val="20"/>
                <w:szCs w:val="20"/>
              </w:rPr>
              <w:t>Серийный (заводской) номер, марка, модель и т.п.</w:t>
            </w:r>
          </w:p>
        </w:tc>
        <w:tc>
          <w:tcPr>
            <w:tcW w:w="2566" w:type="dxa"/>
            <w:tcBorders>
              <w:top w:val="single" w:sz="8" w:space="0" w:color="auto"/>
              <w:left w:val="single" w:sz="8" w:space="0" w:color="auto"/>
              <w:bottom w:val="single" w:sz="8" w:space="0" w:color="000000"/>
              <w:right w:val="single" w:sz="8" w:space="0" w:color="auto"/>
            </w:tcBorders>
            <w:vAlign w:val="center"/>
            <w:hideMark/>
          </w:tcPr>
          <w:p w:rsidR="00F50C1B" w:rsidRPr="00F50C1B" w:rsidRDefault="00F50C1B" w:rsidP="00F50C1B">
            <w:pPr>
              <w:jc w:val="center"/>
              <w:rPr>
                <w:rFonts w:eastAsia="MS Mincho"/>
                <w:b/>
                <w:bCs/>
                <w:sz w:val="20"/>
                <w:szCs w:val="20"/>
              </w:rPr>
            </w:pPr>
            <w:r w:rsidRPr="00F50C1B">
              <w:rPr>
                <w:rFonts w:eastAsia="MS Mincho"/>
                <w:b/>
                <w:bCs/>
                <w:sz w:val="20"/>
                <w:szCs w:val="20"/>
              </w:rPr>
              <w:t>Производитель</w:t>
            </w:r>
          </w:p>
        </w:tc>
        <w:tc>
          <w:tcPr>
            <w:tcW w:w="2353" w:type="dxa"/>
            <w:tcBorders>
              <w:top w:val="single" w:sz="8" w:space="0" w:color="auto"/>
              <w:left w:val="single" w:sz="8" w:space="0" w:color="auto"/>
              <w:bottom w:val="single" w:sz="8" w:space="0" w:color="000000"/>
              <w:right w:val="single" w:sz="8" w:space="0" w:color="auto"/>
            </w:tcBorders>
            <w:vAlign w:val="center"/>
            <w:hideMark/>
          </w:tcPr>
          <w:p w:rsidR="00F50C1B" w:rsidRPr="00F50C1B" w:rsidRDefault="00F50C1B" w:rsidP="00F50C1B">
            <w:pPr>
              <w:jc w:val="center"/>
              <w:rPr>
                <w:rFonts w:eastAsia="MS Mincho"/>
                <w:b/>
                <w:bCs/>
                <w:sz w:val="20"/>
                <w:szCs w:val="20"/>
              </w:rPr>
            </w:pPr>
            <w:r w:rsidRPr="00F50C1B">
              <w:rPr>
                <w:rFonts w:eastAsia="MS Mincho"/>
                <w:b/>
                <w:bCs/>
                <w:sz w:val="20"/>
                <w:szCs w:val="20"/>
              </w:rPr>
              <w:t>Наименование (описание) Товара</w:t>
            </w:r>
          </w:p>
        </w:tc>
        <w:tc>
          <w:tcPr>
            <w:tcW w:w="1925" w:type="dxa"/>
            <w:tcBorders>
              <w:top w:val="single" w:sz="8" w:space="0" w:color="auto"/>
              <w:left w:val="single" w:sz="8" w:space="0" w:color="auto"/>
              <w:bottom w:val="single" w:sz="8" w:space="0" w:color="000000"/>
              <w:right w:val="single" w:sz="8" w:space="0" w:color="auto"/>
            </w:tcBorders>
            <w:vAlign w:val="center"/>
            <w:hideMark/>
          </w:tcPr>
          <w:p w:rsidR="00F50C1B" w:rsidRPr="00F50C1B" w:rsidRDefault="00F50C1B" w:rsidP="00F50C1B">
            <w:pPr>
              <w:jc w:val="center"/>
              <w:rPr>
                <w:rFonts w:eastAsia="MS Mincho"/>
                <w:b/>
                <w:bCs/>
                <w:sz w:val="20"/>
                <w:szCs w:val="20"/>
              </w:rPr>
            </w:pPr>
            <w:r w:rsidRPr="00F50C1B">
              <w:rPr>
                <w:rFonts w:eastAsia="MS Mincho"/>
                <w:b/>
                <w:bCs/>
                <w:sz w:val="20"/>
                <w:szCs w:val="20"/>
              </w:rPr>
              <w:t>Единица измерения</w:t>
            </w:r>
          </w:p>
        </w:tc>
        <w:tc>
          <w:tcPr>
            <w:tcW w:w="2634" w:type="dxa"/>
            <w:tcBorders>
              <w:top w:val="single" w:sz="8" w:space="0" w:color="auto"/>
              <w:left w:val="single" w:sz="8" w:space="0" w:color="auto"/>
              <w:bottom w:val="single" w:sz="8" w:space="0" w:color="000000"/>
              <w:right w:val="single" w:sz="8" w:space="0" w:color="auto"/>
            </w:tcBorders>
            <w:vAlign w:val="center"/>
            <w:hideMark/>
          </w:tcPr>
          <w:p w:rsidR="00F50C1B" w:rsidRPr="00F50C1B" w:rsidRDefault="00F50C1B" w:rsidP="00F50C1B">
            <w:pPr>
              <w:jc w:val="center"/>
              <w:rPr>
                <w:rFonts w:eastAsia="MS Mincho"/>
                <w:b/>
                <w:bCs/>
                <w:sz w:val="20"/>
                <w:szCs w:val="20"/>
              </w:rPr>
            </w:pPr>
            <w:r w:rsidRPr="00F50C1B">
              <w:rPr>
                <w:rFonts w:eastAsia="MS Mincho"/>
                <w:b/>
                <w:bCs/>
                <w:sz w:val="20"/>
                <w:szCs w:val="20"/>
              </w:rPr>
              <w:t>Цена за единицу Товара без учёта НДС (указывается в рублях РФ)</w:t>
            </w:r>
          </w:p>
        </w:tc>
        <w:tc>
          <w:tcPr>
            <w:tcW w:w="2634" w:type="dxa"/>
            <w:tcBorders>
              <w:top w:val="single" w:sz="8" w:space="0" w:color="auto"/>
              <w:left w:val="single" w:sz="8" w:space="0" w:color="auto"/>
              <w:bottom w:val="single" w:sz="8" w:space="0" w:color="000000"/>
              <w:right w:val="single" w:sz="8" w:space="0" w:color="auto"/>
            </w:tcBorders>
          </w:tcPr>
          <w:p w:rsidR="00F50C1B" w:rsidRPr="00F50C1B" w:rsidRDefault="00F50C1B" w:rsidP="00F50C1B">
            <w:pPr>
              <w:jc w:val="center"/>
              <w:rPr>
                <w:rFonts w:eastAsia="MS Mincho"/>
                <w:b/>
                <w:bCs/>
                <w:sz w:val="20"/>
                <w:szCs w:val="20"/>
              </w:rPr>
            </w:pPr>
          </w:p>
          <w:p w:rsidR="00F50C1B" w:rsidRPr="00F50C1B" w:rsidRDefault="00F50C1B" w:rsidP="00F50C1B">
            <w:pPr>
              <w:jc w:val="center"/>
              <w:rPr>
                <w:rFonts w:eastAsia="MS Mincho"/>
                <w:b/>
                <w:bCs/>
                <w:sz w:val="20"/>
                <w:szCs w:val="20"/>
              </w:rPr>
            </w:pPr>
            <w:r w:rsidRPr="00F50C1B">
              <w:rPr>
                <w:rFonts w:eastAsia="MS Mincho"/>
                <w:b/>
                <w:bCs/>
                <w:sz w:val="20"/>
                <w:szCs w:val="20"/>
              </w:rPr>
              <w:t>Цена за единицу Товара в том числе НДС (по ставке</w:t>
            </w:r>
            <w:r w:rsidRPr="00F50C1B">
              <w:t xml:space="preserve">18 %), </w:t>
            </w:r>
            <w:r w:rsidRPr="00F50C1B">
              <w:rPr>
                <w:rFonts w:eastAsia="MS Mincho"/>
                <w:b/>
                <w:bCs/>
                <w:sz w:val="20"/>
                <w:szCs w:val="20"/>
              </w:rPr>
              <w:t>(указывается в рублях РФ)</w:t>
            </w:r>
          </w:p>
        </w:tc>
      </w:tr>
      <w:tr w:rsidR="00F50C1B" w:rsidRPr="00F50C1B" w:rsidTr="00F50C1B">
        <w:trPr>
          <w:trHeight w:val="368"/>
        </w:trPr>
        <w:tc>
          <w:tcPr>
            <w:tcW w:w="12014" w:type="dxa"/>
            <w:gridSpan w:val="6"/>
            <w:tcBorders>
              <w:top w:val="single" w:sz="8" w:space="0" w:color="auto"/>
              <w:left w:val="single" w:sz="8" w:space="0" w:color="auto"/>
              <w:bottom w:val="nil"/>
              <w:right w:val="nil"/>
            </w:tcBorders>
            <w:hideMark/>
          </w:tcPr>
          <w:p w:rsidR="00F50C1B" w:rsidRPr="00F50C1B" w:rsidRDefault="00F50C1B" w:rsidP="00F50C1B">
            <w:pPr>
              <w:rPr>
                <w:rFonts w:eastAsia="MS Mincho"/>
                <w:i/>
                <w:iCs/>
                <w:sz w:val="20"/>
                <w:szCs w:val="20"/>
              </w:rPr>
            </w:pPr>
            <w:r w:rsidRPr="00F50C1B">
              <w:rPr>
                <w:rFonts w:eastAsia="MS Mincho"/>
                <w:i/>
                <w:iCs/>
                <w:sz w:val="20"/>
                <w:szCs w:val="20"/>
              </w:rPr>
              <w:t>При необходимости, указать в данной строке наименование и адрес соответствующего обособленного подразделения ПАО "Башинформсвязь"</w:t>
            </w:r>
          </w:p>
        </w:tc>
        <w:tc>
          <w:tcPr>
            <w:tcW w:w="2634" w:type="dxa"/>
            <w:tcBorders>
              <w:top w:val="single" w:sz="8" w:space="0" w:color="auto"/>
              <w:left w:val="single" w:sz="8" w:space="0" w:color="auto"/>
              <w:bottom w:val="nil"/>
              <w:right w:val="nil"/>
            </w:tcBorders>
          </w:tcPr>
          <w:p w:rsidR="00F50C1B" w:rsidRPr="00F50C1B" w:rsidRDefault="00F50C1B" w:rsidP="00F50C1B">
            <w:pPr>
              <w:rPr>
                <w:rFonts w:eastAsia="MS Mincho"/>
                <w:i/>
                <w:iCs/>
                <w:sz w:val="20"/>
                <w:szCs w:val="20"/>
              </w:rPr>
            </w:pPr>
          </w:p>
        </w:tc>
      </w:tr>
      <w:tr w:rsidR="00F50C1B" w:rsidRPr="00F50C1B" w:rsidTr="00F50C1B">
        <w:trPr>
          <w:trHeight w:val="353"/>
        </w:trPr>
        <w:tc>
          <w:tcPr>
            <w:tcW w:w="835" w:type="dxa"/>
            <w:tcBorders>
              <w:top w:val="single" w:sz="8" w:space="0" w:color="auto"/>
              <w:left w:val="single" w:sz="8" w:space="0" w:color="auto"/>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1701" w:type="dxa"/>
            <w:tcBorders>
              <w:top w:val="single" w:sz="8" w:space="0" w:color="auto"/>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p>
        </w:tc>
        <w:tc>
          <w:tcPr>
            <w:tcW w:w="2566" w:type="dxa"/>
            <w:tcBorders>
              <w:top w:val="single" w:sz="8" w:space="0" w:color="auto"/>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p>
        </w:tc>
        <w:tc>
          <w:tcPr>
            <w:tcW w:w="2353" w:type="dxa"/>
            <w:tcBorders>
              <w:top w:val="single" w:sz="8" w:space="0" w:color="auto"/>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p>
        </w:tc>
        <w:tc>
          <w:tcPr>
            <w:tcW w:w="1925" w:type="dxa"/>
            <w:tcBorders>
              <w:top w:val="single" w:sz="8" w:space="0" w:color="auto"/>
              <w:left w:val="nil"/>
              <w:bottom w:val="single" w:sz="4" w:space="0" w:color="auto"/>
              <w:right w:val="single" w:sz="4" w:space="0" w:color="auto"/>
            </w:tcBorders>
            <w:vAlign w:val="bottom"/>
          </w:tcPr>
          <w:p w:rsidR="00F50C1B" w:rsidRPr="00F50C1B" w:rsidRDefault="00F50C1B" w:rsidP="00F50C1B">
            <w:pPr>
              <w:jc w:val="center"/>
              <w:rPr>
                <w:rFonts w:eastAsia="MS Mincho"/>
                <w:sz w:val="20"/>
                <w:szCs w:val="20"/>
              </w:rPr>
            </w:pPr>
          </w:p>
        </w:tc>
        <w:tc>
          <w:tcPr>
            <w:tcW w:w="2634" w:type="dxa"/>
            <w:tcBorders>
              <w:top w:val="single" w:sz="8" w:space="0" w:color="auto"/>
              <w:left w:val="nil"/>
              <w:bottom w:val="single" w:sz="4" w:space="0" w:color="auto"/>
              <w:right w:val="single" w:sz="4" w:space="0" w:color="auto"/>
            </w:tcBorders>
            <w:vAlign w:val="bottom"/>
          </w:tcPr>
          <w:p w:rsidR="00F50C1B" w:rsidRPr="00F50C1B" w:rsidRDefault="00F50C1B" w:rsidP="00F50C1B">
            <w:pPr>
              <w:jc w:val="cente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50C1B" w:rsidRPr="00F50C1B" w:rsidRDefault="00F50C1B" w:rsidP="00F50C1B">
            <w:pPr>
              <w:rPr>
                <w:rFonts w:eastAsia="MS Mincho"/>
                <w:sz w:val="20"/>
                <w:szCs w:val="20"/>
              </w:rPr>
            </w:pPr>
          </w:p>
        </w:tc>
      </w:tr>
      <w:tr w:rsidR="00F50C1B" w:rsidRPr="00F50C1B" w:rsidTr="00F50C1B">
        <w:trPr>
          <w:trHeight w:val="353"/>
        </w:trPr>
        <w:tc>
          <w:tcPr>
            <w:tcW w:w="835" w:type="dxa"/>
            <w:tcBorders>
              <w:top w:val="nil"/>
              <w:left w:val="single" w:sz="8" w:space="0" w:color="auto"/>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1701" w:type="dxa"/>
            <w:tcBorders>
              <w:top w:val="nil"/>
              <w:left w:val="nil"/>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2566" w:type="dxa"/>
            <w:tcBorders>
              <w:top w:val="nil"/>
              <w:left w:val="nil"/>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2353" w:type="dxa"/>
            <w:tcBorders>
              <w:top w:val="nil"/>
              <w:left w:val="nil"/>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1925" w:type="dxa"/>
            <w:tcBorders>
              <w:top w:val="nil"/>
              <w:left w:val="nil"/>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2634"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p>
        </w:tc>
        <w:tc>
          <w:tcPr>
            <w:tcW w:w="2634" w:type="dxa"/>
            <w:tcBorders>
              <w:top w:val="nil"/>
              <w:left w:val="nil"/>
              <w:bottom w:val="single" w:sz="4" w:space="0" w:color="auto"/>
              <w:right w:val="single" w:sz="4" w:space="0" w:color="auto"/>
            </w:tcBorders>
          </w:tcPr>
          <w:p w:rsidR="00F50C1B" w:rsidRPr="00F50C1B" w:rsidRDefault="00F50C1B" w:rsidP="00F50C1B">
            <w:pPr>
              <w:rPr>
                <w:rFonts w:eastAsia="MS Mincho"/>
                <w:sz w:val="20"/>
                <w:szCs w:val="20"/>
              </w:rPr>
            </w:pPr>
          </w:p>
        </w:tc>
      </w:tr>
      <w:tr w:rsidR="00F50C1B" w:rsidRPr="00F50C1B" w:rsidTr="00F50C1B">
        <w:trPr>
          <w:trHeight w:val="353"/>
        </w:trPr>
        <w:tc>
          <w:tcPr>
            <w:tcW w:w="835" w:type="dxa"/>
            <w:tcBorders>
              <w:top w:val="nil"/>
              <w:left w:val="single" w:sz="8" w:space="0" w:color="auto"/>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1701" w:type="dxa"/>
            <w:tcBorders>
              <w:top w:val="nil"/>
              <w:left w:val="nil"/>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2566" w:type="dxa"/>
            <w:tcBorders>
              <w:top w:val="nil"/>
              <w:left w:val="nil"/>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2353" w:type="dxa"/>
            <w:tcBorders>
              <w:top w:val="nil"/>
              <w:left w:val="nil"/>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1925" w:type="dxa"/>
            <w:tcBorders>
              <w:top w:val="nil"/>
              <w:left w:val="nil"/>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2634"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p>
        </w:tc>
        <w:tc>
          <w:tcPr>
            <w:tcW w:w="2634" w:type="dxa"/>
            <w:tcBorders>
              <w:top w:val="nil"/>
              <w:left w:val="nil"/>
              <w:bottom w:val="single" w:sz="4" w:space="0" w:color="auto"/>
              <w:right w:val="single" w:sz="4" w:space="0" w:color="auto"/>
            </w:tcBorders>
          </w:tcPr>
          <w:p w:rsidR="00F50C1B" w:rsidRPr="00F50C1B" w:rsidRDefault="00F50C1B" w:rsidP="00F50C1B">
            <w:pPr>
              <w:rPr>
                <w:rFonts w:eastAsia="MS Mincho"/>
                <w:sz w:val="20"/>
                <w:szCs w:val="20"/>
              </w:rPr>
            </w:pPr>
          </w:p>
        </w:tc>
      </w:tr>
    </w:tbl>
    <w:p w:rsidR="00F50C1B" w:rsidRPr="00F50C1B" w:rsidRDefault="00F50C1B" w:rsidP="00F50C1B">
      <w:pPr>
        <w:ind w:left="360"/>
        <w:rPr>
          <w:rFonts w:eastAsia="Calibri"/>
        </w:rPr>
      </w:pP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РЕКВИЗИТЫ И ПОДПИСИ СТОРОН</w:t>
      </w:r>
    </w:p>
    <w:p w:rsidR="00F50C1B" w:rsidRPr="00F50C1B" w:rsidRDefault="00F50C1B" w:rsidP="00F50C1B">
      <w:pPr>
        <w:jc w:val="center"/>
        <w:rPr>
          <w:rFonts w:eastAsia="MS Mincho"/>
          <w:sz w:val="26"/>
          <w:szCs w:val="26"/>
          <w:lang w:eastAsia="ja-JP"/>
        </w:rPr>
      </w:pPr>
    </w:p>
    <w:tbl>
      <w:tblPr>
        <w:tblW w:w="0" w:type="auto"/>
        <w:tblLook w:val="01E0" w:firstRow="1" w:lastRow="1" w:firstColumn="1" w:lastColumn="1" w:noHBand="0" w:noVBand="0"/>
      </w:tblPr>
      <w:tblGrid>
        <w:gridCol w:w="4785"/>
        <w:gridCol w:w="9782"/>
      </w:tblGrid>
      <w:tr w:rsidR="00F50C1B" w:rsidRPr="00F50C1B" w:rsidTr="00F50C1B">
        <w:tc>
          <w:tcPr>
            <w:tcW w:w="4785" w:type="dxa"/>
            <w:hideMark/>
          </w:tcPr>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Поставщик</w:t>
            </w:r>
          </w:p>
        </w:tc>
        <w:tc>
          <w:tcPr>
            <w:tcW w:w="9782" w:type="dxa"/>
            <w:hideMark/>
          </w:tcPr>
          <w:p w:rsidR="00F50C1B" w:rsidRPr="00F50C1B" w:rsidRDefault="00F50C1B" w:rsidP="00F50C1B">
            <w:pPr>
              <w:ind w:left="4004"/>
              <w:jc w:val="center"/>
              <w:rPr>
                <w:rFonts w:eastAsia="MS Mincho"/>
                <w:sz w:val="26"/>
                <w:szCs w:val="26"/>
                <w:lang w:eastAsia="ja-JP"/>
              </w:rPr>
            </w:pPr>
            <w:r w:rsidRPr="00F50C1B">
              <w:rPr>
                <w:rFonts w:eastAsia="MS Mincho"/>
                <w:sz w:val="26"/>
                <w:szCs w:val="26"/>
                <w:lang w:eastAsia="ja-JP"/>
              </w:rPr>
              <w:t>Покупатель</w:t>
            </w:r>
          </w:p>
        </w:tc>
      </w:tr>
      <w:tr w:rsidR="00F50C1B" w:rsidRPr="00F50C1B" w:rsidTr="00F50C1B">
        <w:tc>
          <w:tcPr>
            <w:tcW w:w="4785" w:type="dxa"/>
          </w:tcPr>
          <w:p w:rsidR="00F50C1B" w:rsidRPr="00F50C1B" w:rsidRDefault="00F50C1B" w:rsidP="00F50C1B">
            <w:pPr>
              <w:jc w:val="center"/>
              <w:rPr>
                <w:rFonts w:eastAsia="MS Mincho"/>
                <w:sz w:val="26"/>
                <w:szCs w:val="26"/>
                <w:lang w:eastAsia="ja-JP"/>
              </w:rPr>
            </w:pPr>
          </w:p>
        </w:tc>
        <w:tc>
          <w:tcPr>
            <w:tcW w:w="9782" w:type="dxa"/>
            <w:hideMark/>
          </w:tcPr>
          <w:p w:rsidR="00F50C1B" w:rsidRPr="00F50C1B" w:rsidRDefault="00F50C1B" w:rsidP="00F50C1B">
            <w:pPr>
              <w:ind w:left="4004"/>
              <w:jc w:val="center"/>
              <w:rPr>
                <w:rFonts w:eastAsia="MS Mincho"/>
                <w:sz w:val="26"/>
                <w:szCs w:val="26"/>
                <w:lang w:eastAsia="ja-JP"/>
              </w:rPr>
            </w:pPr>
            <w:r w:rsidRPr="00F50C1B">
              <w:rPr>
                <w:rFonts w:eastAsia="MS Mincho"/>
                <w:sz w:val="26"/>
                <w:szCs w:val="26"/>
                <w:lang w:eastAsia="ja-JP"/>
              </w:rPr>
              <w:t>ПАО «Башинформсвязь»</w:t>
            </w:r>
          </w:p>
        </w:tc>
      </w:tr>
      <w:tr w:rsidR="00F50C1B" w:rsidRPr="00F50C1B" w:rsidTr="00F50C1B">
        <w:tc>
          <w:tcPr>
            <w:tcW w:w="4785" w:type="dxa"/>
          </w:tcPr>
          <w:p w:rsidR="00F50C1B" w:rsidRPr="00F50C1B" w:rsidRDefault="00F50C1B" w:rsidP="00F50C1B">
            <w:pPr>
              <w:jc w:val="center"/>
              <w:rPr>
                <w:rFonts w:eastAsia="MS Mincho"/>
                <w:sz w:val="26"/>
                <w:szCs w:val="26"/>
                <w:lang w:eastAsia="ja-JP"/>
              </w:rPr>
            </w:pPr>
          </w:p>
        </w:tc>
        <w:tc>
          <w:tcPr>
            <w:tcW w:w="9782" w:type="dxa"/>
          </w:tcPr>
          <w:p w:rsidR="00F50C1B" w:rsidRPr="00F50C1B" w:rsidRDefault="00F50C1B" w:rsidP="00F50C1B">
            <w:pPr>
              <w:ind w:left="4004"/>
              <w:jc w:val="center"/>
              <w:rPr>
                <w:rFonts w:eastAsia="MS Mincho"/>
                <w:sz w:val="26"/>
                <w:szCs w:val="26"/>
                <w:lang w:eastAsia="ja-JP"/>
              </w:rPr>
            </w:pPr>
          </w:p>
        </w:tc>
      </w:tr>
      <w:tr w:rsidR="00F50C1B" w:rsidRPr="00F50C1B" w:rsidTr="00F50C1B">
        <w:tc>
          <w:tcPr>
            <w:tcW w:w="4785" w:type="dxa"/>
            <w:hideMark/>
          </w:tcPr>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________________ / ________________</w:t>
            </w:r>
          </w:p>
        </w:tc>
        <w:tc>
          <w:tcPr>
            <w:tcW w:w="9782" w:type="dxa"/>
            <w:hideMark/>
          </w:tcPr>
          <w:p w:rsidR="00F50C1B" w:rsidRPr="00F50C1B" w:rsidRDefault="00F50C1B" w:rsidP="00F50C1B">
            <w:pPr>
              <w:ind w:left="4004"/>
              <w:jc w:val="center"/>
              <w:rPr>
                <w:rFonts w:eastAsia="MS Mincho"/>
                <w:sz w:val="26"/>
                <w:szCs w:val="26"/>
                <w:lang w:eastAsia="ja-JP"/>
              </w:rPr>
            </w:pPr>
            <w:r w:rsidRPr="00F50C1B">
              <w:rPr>
                <w:rFonts w:eastAsia="MS Mincho"/>
                <w:sz w:val="26"/>
                <w:szCs w:val="26"/>
                <w:lang w:eastAsia="ja-JP"/>
              </w:rPr>
              <w:t>________________ / ________________</w:t>
            </w:r>
          </w:p>
        </w:tc>
      </w:tr>
      <w:tr w:rsidR="00F50C1B" w:rsidRPr="00F50C1B" w:rsidTr="00F50C1B">
        <w:tc>
          <w:tcPr>
            <w:tcW w:w="4785" w:type="dxa"/>
            <w:hideMark/>
          </w:tcPr>
          <w:p w:rsidR="00F50C1B" w:rsidRPr="00F50C1B" w:rsidRDefault="00F50C1B" w:rsidP="00F50C1B">
            <w:pPr>
              <w:jc w:val="both"/>
              <w:rPr>
                <w:rFonts w:eastAsia="MS Mincho"/>
                <w:sz w:val="26"/>
                <w:szCs w:val="26"/>
                <w:lang w:eastAsia="ja-JP"/>
              </w:rPr>
            </w:pPr>
            <w:r w:rsidRPr="00F50C1B">
              <w:rPr>
                <w:rFonts w:eastAsia="MS Mincho"/>
                <w:sz w:val="26"/>
                <w:szCs w:val="26"/>
                <w:lang w:eastAsia="ja-JP"/>
              </w:rPr>
              <w:t>м.п.</w:t>
            </w:r>
          </w:p>
        </w:tc>
        <w:tc>
          <w:tcPr>
            <w:tcW w:w="9782" w:type="dxa"/>
            <w:hideMark/>
          </w:tcPr>
          <w:p w:rsidR="00F50C1B" w:rsidRPr="00F50C1B" w:rsidRDefault="00F50C1B" w:rsidP="00F50C1B">
            <w:pPr>
              <w:ind w:left="4004"/>
              <w:jc w:val="both"/>
              <w:rPr>
                <w:rFonts w:eastAsia="MS Mincho"/>
                <w:sz w:val="26"/>
                <w:szCs w:val="26"/>
                <w:lang w:eastAsia="ja-JP"/>
              </w:rPr>
            </w:pPr>
            <w:r w:rsidRPr="00F50C1B">
              <w:rPr>
                <w:rFonts w:eastAsia="MS Mincho"/>
                <w:sz w:val="26"/>
                <w:szCs w:val="26"/>
                <w:lang w:eastAsia="ja-JP"/>
              </w:rPr>
              <w:t xml:space="preserve">          м.п.</w:t>
            </w:r>
          </w:p>
        </w:tc>
      </w:tr>
      <w:tr w:rsidR="00F50C1B" w:rsidRPr="00F50C1B" w:rsidTr="00F50C1B">
        <w:tc>
          <w:tcPr>
            <w:tcW w:w="4785" w:type="dxa"/>
          </w:tcPr>
          <w:p w:rsidR="00F50C1B" w:rsidRPr="00F50C1B" w:rsidRDefault="00F50C1B" w:rsidP="00F50C1B">
            <w:pPr>
              <w:jc w:val="both"/>
              <w:rPr>
                <w:rFonts w:eastAsia="MS Mincho"/>
                <w:sz w:val="26"/>
                <w:szCs w:val="26"/>
                <w:lang w:eastAsia="ja-JP"/>
              </w:rPr>
            </w:pPr>
          </w:p>
        </w:tc>
        <w:tc>
          <w:tcPr>
            <w:tcW w:w="9782" w:type="dxa"/>
          </w:tcPr>
          <w:p w:rsidR="00F50C1B" w:rsidRPr="00F50C1B" w:rsidRDefault="00F50C1B" w:rsidP="00F50C1B">
            <w:pPr>
              <w:ind w:left="4004"/>
              <w:jc w:val="both"/>
              <w:rPr>
                <w:rFonts w:eastAsia="MS Mincho"/>
                <w:sz w:val="26"/>
                <w:szCs w:val="26"/>
                <w:lang w:eastAsia="ja-JP"/>
              </w:rPr>
            </w:pPr>
          </w:p>
        </w:tc>
      </w:tr>
    </w:tbl>
    <w:p w:rsidR="00F50C1B" w:rsidRPr="00F50C1B" w:rsidRDefault="00F50C1B" w:rsidP="00F50C1B">
      <w:pPr>
        <w:jc w:val="both"/>
        <w:rPr>
          <w:rFonts w:eastAsia="MS Mincho"/>
          <w:sz w:val="26"/>
          <w:szCs w:val="26"/>
          <w:lang w:eastAsia="ja-JP"/>
        </w:rPr>
      </w:pPr>
    </w:p>
    <w:p w:rsidR="00F50C1B" w:rsidRDefault="00F50C1B" w:rsidP="00F50C1B">
      <w:pPr>
        <w:rPr>
          <w:rFonts w:eastAsia="MS Mincho"/>
          <w:sz w:val="26"/>
          <w:szCs w:val="26"/>
          <w:lang w:eastAsia="ja-JP"/>
        </w:rPr>
        <w:sectPr w:rsidR="00F50C1B" w:rsidSect="00F50C1B">
          <w:pgSz w:w="16838" w:h="11906" w:orient="landscape"/>
          <w:pgMar w:top="1701" w:right="1134" w:bottom="851" w:left="1134" w:header="709" w:footer="709" w:gutter="0"/>
          <w:cols w:space="720"/>
        </w:sectPr>
      </w:pPr>
    </w:p>
    <w:p w:rsidR="00F50C1B" w:rsidRDefault="00F50C1B" w:rsidP="00F50C1B">
      <w:pPr>
        <w:rPr>
          <w:rFonts w:eastAsia="MS Mincho"/>
          <w:sz w:val="26"/>
          <w:szCs w:val="26"/>
          <w:lang w:eastAsia="ja-JP"/>
        </w:rPr>
      </w:pPr>
    </w:p>
    <w:p w:rsidR="00F50C1B" w:rsidRDefault="00F50C1B" w:rsidP="00F50C1B">
      <w:pPr>
        <w:rPr>
          <w:rFonts w:eastAsia="MS Mincho"/>
          <w:sz w:val="26"/>
          <w:szCs w:val="26"/>
          <w:lang w:eastAsia="ja-JP"/>
        </w:rPr>
      </w:pPr>
    </w:p>
    <w:p w:rsidR="004F6681" w:rsidRPr="004F6681" w:rsidRDefault="004F6681" w:rsidP="004F6681">
      <w:pPr>
        <w:jc w:val="right"/>
        <w:rPr>
          <w:rFonts w:eastAsia="MS Mincho"/>
          <w:sz w:val="26"/>
          <w:szCs w:val="26"/>
          <w:lang w:eastAsia="ja-JP"/>
        </w:rPr>
      </w:pPr>
    </w:p>
    <w:p w:rsidR="004F6681" w:rsidRPr="004F6681" w:rsidRDefault="004F6681" w:rsidP="004F6681">
      <w:pPr>
        <w:jc w:val="right"/>
        <w:rPr>
          <w:rFonts w:eastAsia="MS Mincho"/>
          <w:sz w:val="26"/>
          <w:szCs w:val="26"/>
          <w:lang w:eastAsia="ja-JP"/>
        </w:rPr>
      </w:pPr>
      <w:r w:rsidRPr="004F6681">
        <w:rPr>
          <w:rFonts w:eastAsia="MS Mincho"/>
          <w:sz w:val="26"/>
          <w:szCs w:val="26"/>
          <w:lang w:eastAsia="ja-JP"/>
        </w:rPr>
        <w:t>Приложение № 2</w:t>
      </w:r>
    </w:p>
    <w:p w:rsidR="004F6681" w:rsidRPr="004F6681" w:rsidRDefault="004F6681" w:rsidP="004F6681">
      <w:pPr>
        <w:jc w:val="right"/>
        <w:rPr>
          <w:rFonts w:eastAsia="MS Mincho"/>
          <w:sz w:val="26"/>
          <w:szCs w:val="26"/>
          <w:lang w:eastAsia="ja-JP"/>
        </w:rPr>
      </w:pPr>
      <w:r w:rsidRPr="004F6681">
        <w:rPr>
          <w:rFonts w:eastAsia="MS Mincho"/>
          <w:sz w:val="26"/>
          <w:szCs w:val="26"/>
          <w:lang w:eastAsia="ja-JP"/>
        </w:rPr>
        <w:t xml:space="preserve">к Договору поставки </w:t>
      </w:r>
    </w:p>
    <w:p w:rsidR="004F6681" w:rsidRPr="004F6681" w:rsidRDefault="004F6681" w:rsidP="004F6681">
      <w:pPr>
        <w:jc w:val="right"/>
        <w:rPr>
          <w:rFonts w:eastAsia="MS Mincho"/>
          <w:sz w:val="26"/>
          <w:szCs w:val="26"/>
          <w:lang w:eastAsia="ja-JP"/>
        </w:rPr>
      </w:pPr>
      <w:r w:rsidRPr="004F6681">
        <w:rPr>
          <w:rFonts w:eastAsia="MS Mincho"/>
          <w:sz w:val="26"/>
          <w:szCs w:val="26"/>
          <w:lang w:eastAsia="ja-JP"/>
        </w:rPr>
        <w:t>№ ____ от «____» ________ 20 ____ г.</w:t>
      </w:r>
    </w:p>
    <w:p w:rsidR="004F6681" w:rsidRPr="004F6681" w:rsidRDefault="004F6681" w:rsidP="004F6681">
      <w:pPr>
        <w:jc w:val="right"/>
        <w:rPr>
          <w:rFonts w:eastAsia="MS Mincho"/>
          <w:sz w:val="26"/>
          <w:szCs w:val="26"/>
          <w:lang w:eastAsia="ja-JP"/>
        </w:rPr>
      </w:pPr>
    </w:p>
    <w:p w:rsidR="004F6681" w:rsidRPr="004F6681" w:rsidRDefault="004F6681" w:rsidP="004F6681">
      <w:pPr>
        <w:jc w:val="right"/>
        <w:rPr>
          <w:rFonts w:eastAsia="MS Mincho"/>
          <w:sz w:val="26"/>
          <w:szCs w:val="26"/>
          <w:lang w:eastAsia="ja-JP"/>
        </w:rPr>
      </w:pPr>
    </w:p>
    <w:p w:rsidR="004F6681" w:rsidRPr="004F6681" w:rsidRDefault="004F6681" w:rsidP="004F6681">
      <w:pPr>
        <w:jc w:val="right"/>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jc w:val="center"/>
        <w:rPr>
          <w:rFonts w:eastAsia="MS Mincho"/>
          <w:sz w:val="26"/>
          <w:szCs w:val="26"/>
          <w:lang w:eastAsia="ja-JP"/>
        </w:rPr>
      </w:pPr>
    </w:p>
    <w:p w:rsidR="004F6681" w:rsidRPr="004F6681" w:rsidRDefault="004F6681" w:rsidP="004F6681">
      <w:pPr>
        <w:jc w:val="center"/>
        <w:rPr>
          <w:rFonts w:eastAsia="MS Mincho"/>
          <w:sz w:val="26"/>
          <w:szCs w:val="26"/>
          <w:lang w:eastAsia="ja-JP"/>
        </w:rPr>
      </w:pPr>
      <w:r w:rsidRPr="004F6681">
        <w:rPr>
          <w:rFonts w:eastAsia="MS Mincho"/>
          <w:sz w:val="26"/>
          <w:szCs w:val="26"/>
          <w:lang w:eastAsia="ja-JP"/>
        </w:rPr>
        <w:t>Форма Заказа</w:t>
      </w:r>
    </w:p>
    <w:p w:rsidR="004F6681" w:rsidRPr="004F6681" w:rsidRDefault="004F6681" w:rsidP="004F6681">
      <w:pPr>
        <w:jc w:val="center"/>
        <w:rPr>
          <w:rFonts w:eastAsia="MS Mincho"/>
          <w:sz w:val="26"/>
          <w:szCs w:val="26"/>
          <w:lang w:eastAsia="ja-JP"/>
        </w:rPr>
      </w:pPr>
    </w:p>
    <w:p w:rsidR="004F6681" w:rsidRPr="004F6681" w:rsidRDefault="004F6681" w:rsidP="004F6681">
      <w:pPr>
        <w:jc w:val="center"/>
        <w:rPr>
          <w:rFonts w:eastAsia="MS Mincho"/>
          <w:sz w:val="26"/>
          <w:szCs w:val="26"/>
          <w:lang w:eastAsia="ja-JP"/>
        </w:rPr>
      </w:pPr>
      <w:r w:rsidRPr="004F6681">
        <w:rPr>
          <w:rFonts w:eastAsia="MS Mincho"/>
          <w:sz w:val="26"/>
          <w:szCs w:val="26"/>
          <w:lang w:eastAsia="ja-JP"/>
        </w:rPr>
        <w:t>Начало формы</w:t>
      </w:r>
    </w:p>
    <w:p w:rsidR="004F6681" w:rsidRPr="004F6681" w:rsidRDefault="004F6681" w:rsidP="004F6681">
      <w:pPr>
        <w:rPr>
          <w:rFonts w:eastAsia="MS Mincho"/>
          <w:sz w:val="26"/>
          <w:szCs w:val="26"/>
          <w:lang w:eastAsia="ja-JP"/>
        </w:rPr>
      </w:pPr>
    </w:p>
    <w:p w:rsidR="004F6681" w:rsidRPr="004F6681" w:rsidRDefault="004F6681" w:rsidP="004F6681">
      <w:pPr>
        <w:jc w:val="center"/>
        <w:rPr>
          <w:rFonts w:eastAsia="MS Mincho"/>
          <w:sz w:val="26"/>
          <w:szCs w:val="26"/>
          <w:lang w:eastAsia="ja-JP"/>
        </w:rPr>
      </w:pPr>
      <w:r w:rsidRPr="004F6681">
        <w:rPr>
          <w:rFonts w:eastAsia="MS Mincho"/>
          <w:sz w:val="26"/>
          <w:szCs w:val="26"/>
          <w:lang w:eastAsia="ja-JP"/>
        </w:rPr>
        <w:t xml:space="preserve">ЗАКАЗ </w:t>
      </w:r>
    </w:p>
    <w:p w:rsidR="004F6681" w:rsidRPr="004F6681" w:rsidRDefault="004F6681" w:rsidP="004F6681">
      <w:pPr>
        <w:jc w:val="center"/>
        <w:rPr>
          <w:rFonts w:eastAsia="MS Mincho"/>
          <w:sz w:val="26"/>
          <w:szCs w:val="26"/>
          <w:lang w:eastAsia="ja-JP"/>
        </w:rPr>
      </w:pPr>
      <w:r w:rsidRPr="004F6681">
        <w:rPr>
          <w:rFonts w:eastAsia="MS Mincho"/>
          <w:sz w:val="26"/>
          <w:szCs w:val="26"/>
          <w:lang w:eastAsia="ja-JP"/>
        </w:rPr>
        <w:t>№ ____ ОТ «____» ________ 20 ____ Г.</w:t>
      </w:r>
    </w:p>
    <w:p w:rsidR="004F6681" w:rsidRPr="004F6681" w:rsidRDefault="004F6681" w:rsidP="004F6681">
      <w:pPr>
        <w:jc w:val="center"/>
        <w:rPr>
          <w:rFonts w:eastAsia="MS Mincho"/>
          <w:sz w:val="26"/>
          <w:szCs w:val="26"/>
          <w:lang w:eastAsia="ja-JP"/>
        </w:rPr>
      </w:pPr>
      <w:r w:rsidRPr="004F6681">
        <w:rPr>
          <w:rFonts w:eastAsia="MS Mincho"/>
          <w:sz w:val="26"/>
          <w:szCs w:val="26"/>
          <w:lang w:eastAsia="ja-JP"/>
        </w:rPr>
        <w:t xml:space="preserve">К ДОГОВОРУ ПОСТАВКИ </w:t>
      </w:r>
    </w:p>
    <w:p w:rsidR="004F6681" w:rsidRPr="004F6681" w:rsidRDefault="004F6681" w:rsidP="004F6681">
      <w:pPr>
        <w:jc w:val="center"/>
        <w:rPr>
          <w:rFonts w:eastAsia="MS Mincho"/>
          <w:sz w:val="26"/>
          <w:szCs w:val="26"/>
          <w:lang w:eastAsia="ja-JP"/>
        </w:rPr>
      </w:pPr>
      <w:r w:rsidRPr="004F6681">
        <w:rPr>
          <w:rFonts w:eastAsia="MS Mincho"/>
          <w:sz w:val="26"/>
          <w:szCs w:val="26"/>
          <w:lang w:eastAsia="ja-JP"/>
        </w:rPr>
        <w:t>№ ____ ОТ «____» ________ 20 ____ Г.</w:t>
      </w: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rPr>
          <w:rFonts w:eastAsia="MS Mincho"/>
          <w:sz w:val="26"/>
          <w:szCs w:val="26"/>
          <w:lang w:eastAsia="ja-JP"/>
        </w:rPr>
      </w:pPr>
    </w:p>
    <w:p w:rsidR="004F6681" w:rsidRPr="004F6681" w:rsidRDefault="004F6681" w:rsidP="004F6681">
      <w:pPr>
        <w:jc w:val="center"/>
        <w:rPr>
          <w:rFonts w:eastAsia="MS Mincho"/>
          <w:sz w:val="26"/>
          <w:szCs w:val="26"/>
          <w:lang w:eastAsia="ja-JP"/>
        </w:rPr>
      </w:pPr>
      <w:r w:rsidRPr="004F6681">
        <w:rPr>
          <w:rFonts w:eastAsia="MS Mincho"/>
          <w:sz w:val="26"/>
          <w:szCs w:val="26"/>
          <w:lang w:eastAsia="ja-JP"/>
        </w:rPr>
        <w:t>г. Уфа</w:t>
      </w:r>
    </w:p>
    <w:p w:rsidR="004F6681" w:rsidRPr="004F6681" w:rsidRDefault="004F6681" w:rsidP="004F6681">
      <w:pPr>
        <w:jc w:val="center"/>
        <w:rPr>
          <w:rFonts w:eastAsia="MS Mincho"/>
          <w:sz w:val="26"/>
          <w:szCs w:val="26"/>
          <w:lang w:eastAsia="ja-JP"/>
        </w:rPr>
      </w:pPr>
      <w:r w:rsidRPr="004F6681">
        <w:rPr>
          <w:rFonts w:eastAsia="MS Mincho"/>
          <w:sz w:val="26"/>
          <w:szCs w:val="26"/>
          <w:lang w:eastAsia="ja-JP"/>
        </w:rPr>
        <w:t>20___ г.</w:t>
      </w:r>
    </w:p>
    <w:p w:rsidR="004F6681" w:rsidRPr="004F6681" w:rsidRDefault="004F6681" w:rsidP="004F6681">
      <w:pPr>
        <w:jc w:val="center"/>
        <w:rPr>
          <w:rFonts w:eastAsia="MS Mincho"/>
          <w:sz w:val="26"/>
          <w:szCs w:val="26"/>
          <w:lang w:eastAsia="ja-JP"/>
        </w:rPr>
      </w:pPr>
    </w:p>
    <w:p w:rsidR="004F6681" w:rsidRPr="004F6681" w:rsidRDefault="004F6681" w:rsidP="004F6681">
      <w:pPr>
        <w:jc w:val="center"/>
        <w:rPr>
          <w:rFonts w:eastAsia="MS Mincho"/>
          <w:sz w:val="26"/>
          <w:szCs w:val="26"/>
          <w:lang w:eastAsia="ja-JP"/>
        </w:rPr>
      </w:pPr>
    </w:p>
    <w:p w:rsidR="004F6681" w:rsidRPr="004F6681" w:rsidRDefault="004F6681" w:rsidP="004F6681">
      <w:pPr>
        <w:jc w:val="center"/>
        <w:rPr>
          <w:rFonts w:eastAsia="MS Mincho"/>
          <w:sz w:val="26"/>
          <w:szCs w:val="26"/>
          <w:lang w:eastAsia="ja-JP"/>
        </w:rPr>
      </w:pPr>
    </w:p>
    <w:p w:rsidR="004F6681" w:rsidRPr="004F6681" w:rsidRDefault="004F6681" w:rsidP="004F6681">
      <w:pPr>
        <w:jc w:val="center"/>
        <w:rPr>
          <w:rFonts w:eastAsia="MS Mincho"/>
          <w:sz w:val="26"/>
          <w:szCs w:val="26"/>
          <w:lang w:eastAsia="ja-JP"/>
        </w:rPr>
      </w:pPr>
    </w:p>
    <w:p w:rsidR="004F6681" w:rsidRPr="004F6681" w:rsidRDefault="004F6681" w:rsidP="004F6681">
      <w:pPr>
        <w:jc w:val="center"/>
        <w:rPr>
          <w:rFonts w:eastAsia="MS Mincho"/>
          <w:sz w:val="26"/>
          <w:szCs w:val="26"/>
          <w:lang w:eastAsia="ja-JP"/>
        </w:rPr>
      </w:pPr>
    </w:p>
    <w:p w:rsidR="004F6681" w:rsidRPr="004F6681" w:rsidRDefault="004F6681" w:rsidP="004F6681">
      <w:pPr>
        <w:jc w:val="center"/>
        <w:rPr>
          <w:rFonts w:eastAsia="MS Mincho"/>
          <w:sz w:val="26"/>
          <w:szCs w:val="26"/>
          <w:lang w:eastAsia="ja-JP"/>
        </w:rPr>
        <w:sectPr w:rsidR="004F6681" w:rsidRPr="004F6681" w:rsidSect="004F6681">
          <w:headerReference w:type="default" r:id="rId56"/>
          <w:footerReference w:type="even" r:id="rId57"/>
          <w:footerReference w:type="default" r:id="rId58"/>
          <w:footerReference w:type="first" r:id="rId59"/>
          <w:pgSz w:w="11906" w:h="16838"/>
          <w:pgMar w:top="1134" w:right="850" w:bottom="1134" w:left="1701" w:header="708" w:footer="708" w:gutter="0"/>
          <w:cols w:space="708"/>
          <w:titlePg/>
          <w:docGrid w:linePitch="360"/>
        </w:sectPr>
      </w:pPr>
    </w:p>
    <w:p w:rsidR="004F6681" w:rsidRPr="004F6681" w:rsidRDefault="004F6681" w:rsidP="004F6681">
      <w:pPr>
        <w:jc w:val="both"/>
        <w:rPr>
          <w:rFonts w:eastAsia="MS Mincho"/>
          <w:sz w:val="26"/>
          <w:szCs w:val="26"/>
          <w:lang w:eastAsia="ja-JP"/>
        </w:rPr>
      </w:pPr>
      <w:r w:rsidRPr="004F6681">
        <w:rPr>
          <w:rFonts w:eastAsia="MS Mincho"/>
          <w:b/>
          <w:sz w:val="26"/>
          <w:szCs w:val="26"/>
          <w:lang w:eastAsia="ja-JP"/>
        </w:rPr>
        <w:t>Публичное акционерное общество «Башинформсвязь» (ПАО «Башинформсвязь»)</w:t>
      </w:r>
      <w:r w:rsidRPr="004F6681">
        <w:rPr>
          <w:rFonts w:eastAsia="MS Mincho"/>
          <w:sz w:val="26"/>
          <w:szCs w:val="26"/>
          <w:lang w:eastAsia="ja-JP"/>
        </w:rPr>
        <w:t xml:space="preserve">, </w:t>
      </w:r>
      <w:r w:rsidRPr="004F6681">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4F6681">
        <w:rPr>
          <w:rFonts w:eastAsia="MS Mincho"/>
          <w:sz w:val="26"/>
          <w:szCs w:val="26"/>
          <w:lang w:eastAsia="ja-JP"/>
        </w:rPr>
        <w:instrText xml:space="preserve"> FORMDROPDOWN </w:instrText>
      </w:r>
      <w:r w:rsidR="009A1817">
        <w:rPr>
          <w:rFonts w:eastAsia="MS Mincho"/>
          <w:sz w:val="26"/>
          <w:szCs w:val="26"/>
          <w:lang w:eastAsia="ja-JP"/>
        </w:rPr>
      </w:r>
      <w:r w:rsidR="009A1817">
        <w:rPr>
          <w:rFonts w:eastAsia="MS Mincho"/>
          <w:sz w:val="26"/>
          <w:szCs w:val="26"/>
          <w:lang w:eastAsia="ja-JP"/>
        </w:rPr>
        <w:fldChar w:fldCharType="separate"/>
      </w:r>
      <w:r w:rsidRPr="004F6681">
        <w:rPr>
          <w:rFonts w:eastAsia="MS Mincho"/>
          <w:sz w:val="26"/>
          <w:szCs w:val="26"/>
          <w:lang w:eastAsia="ja-JP"/>
        </w:rPr>
        <w:fldChar w:fldCharType="end"/>
      </w:r>
      <w:r w:rsidRPr="004F6681">
        <w:rPr>
          <w:rFonts w:eastAsia="MS Mincho"/>
          <w:sz w:val="26"/>
          <w:szCs w:val="26"/>
          <w:lang w:eastAsia="ja-JP"/>
        </w:rPr>
        <w:t xml:space="preserve"> в дальнейшем «</w:t>
      </w:r>
      <w:r w:rsidRPr="004F6681">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4F6681">
        <w:rPr>
          <w:rFonts w:eastAsia="MS Mincho"/>
          <w:b/>
          <w:sz w:val="26"/>
          <w:szCs w:val="26"/>
          <w:lang w:eastAsia="ja-JP"/>
        </w:rPr>
        <w:instrText xml:space="preserve"> FORMTEXT </w:instrText>
      </w:r>
      <w:r w:rsidRPr="004F6681">
        <w:rPr>
          <w:rFonts w:eastAsia="MS Mincho"/>
          <w:b/>
          <w:sz w:val="26"/>
          <w:szCs w:val="26"/>
          <w:lang w:eastAsia="ja-JP"/>
        </w:rPr>
      </w:r>
      <w:r w:rsidRPr="004F6681">
        <w:rPr>
          <w:rFonts w:eastAsia="MS Mincho"/>
          <w:b/>
          <w:sz w:val="26"/>
          <w:szCs w:val="26"/>
          <w:lang w:eastAsia="ja-JP"/>
        </w:rPr>
        <w:fldChar w:fldCharType="separate"/>
      </w:r>
      <w:r w:rsidRPr="004F6681">
        <w:rPr>
          <w:rFonts w:eastAsia="MS Mincho"/>
          <w:b/>
          <w:sz w:val="26"/>
          <w:szCs w:val="26"/>
          <w:lang w:eastAsia="ja-JP"/>
        </w:rPr>
        <w:t>Покупатель</w:t>
      </w:r>
      <w:r w:rsidRPr="004F6681">
        <w:rPr>
          <w:rFonts w:eastAsia="MS Mincho"/>
          <w:sz w:val="26"/>
          <w:szCs w:val="26"/>
          <w:lang w:eastAsia="ja-JP"/>
        </w:rPr>
        <w:fldChar w:fldCharType="end"/>
      </w:r>
      <w:r w:rsidRPr="004F6681">
        <w:rPr>
          <w:rFonts w:eastAsia="MS Mincho"/>
          <w:sz w:val="26"/>
          <w:szCs w:val="26"/>
          <w:lang w:eastAsia="ja-JP"/>
        </w:rPr>
        <w:t xml:space="preserve">», в лице </w:t>
      </w:r>
      <w:r w:rsidRPr="004F6681">
        <w:rPr>
          <w:rFonts w:eastAsia="MS Mincho"/>
          <w:sz w:val="26"/>
          <w:szCs w:val="26"/>
          <w:lang w:eastAsia="ja-JP"/>
        </w:rPr>
        <w:fldChar w:fldCharType="begin">
          <w:ffData>
            <w:name w:val=""/>
            <w:enabled/>
            <w:calcOnExit w:val="0"/>
            <w:textInput>
              <w:default w:val="______________________________"/>
            </w:textInput>
          </w:ffData>
        </w:fldChar>
      </w:r>
      <w:r w:rsidRPr="004F6681">
        <w:rPr>
          <w:rFonts w:eastAsia="MS Mincho"/>
          <w:sz w:val="26"/>
          <w:szCs w:val="26"/>
          <w:lang w:eastAsia="ja-JP"/>
        </w:rPr>
        <w:instrText xml:space="preserve"> FORMTEXT </w:instrText>
      </w:r>
      <w:r w:rsidRPr="004F6681">
        <w:rPr>
          <w:rFonts w:eastAsia="MS Mincho"/>
          <w:sz w:val="26"/>
          <w:szCs w:val="26"/>
          <w:lang w:eastAsia="ja-JP"/>
        </w:rPr>
      </w:r>
      <w:r w:rsidRPr="004F6681">
        <w:rPr>
          <w:rFonts w:eastAsia="MS Mincho"/>
          <w:sz w:val="26"/>
          <w:szCs w:val="26"/>
          <w:lang w:eastAsia="ja-JP"/>
        </w:rPr>
        <w:fldChar w:fldCharType="separate"/>
      </w:r>
      <w:r w:rsidRPr="004F6681">
        <w:rPr>
          <w:rFonts w:eastAsia="MS Mincho"/>
          <w:sz w:val="26"/>
          <w:szCs w:val="26"/>
          <w:lang w:eastAsia="ja-JP"/>
        </w:rPr>
        <w:t>______________________________</w:t>
      </w:r>
      <w:r w:rsidRPr="004F6681">
        <w:rPr>
          <w:rFonts w:eastAsia="MS Mincho"/>
          <w:sz w:val="26"/>
          <w:szCs w:val="26"/>
          <w:lang w:eastAsia="ja-JP"/>
        </w:rPr>
        <w:fldChar w:fldCharType="end"/>
      </w:r>
      <w:r w:rsidRPr="004F6681">
        <w:rPr>
          <w:rFonts w:eastAsia="MS Mincho"/>
          <w:sz w:val="26"/>
          <w:szCs w:val="26"/>
          <w:lang w:eastAsia="ja-JP"/>
        </w:rPr>
        <w:t xml:space="preserve"> </w:t>
      </w:r>
      <w:r w:rsidRPr="004F6681">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4F6681">
        <w:rPr>
          <w:rFonts w:eastAsia="MS Mincho"/>
          <w:sz w:val="26"/>
          <w:szCs w:val="26"/>
          <w:lang w:eastAsia="ja-JP"/>
        </w:rPr>
        <w:instrText xml:space="preserve"> FORMTEXT </w:instrText>
      </w:r>
      <w:r w:rsidRPr="004F6681">
        <w:rPr>
          <w:rFonts w:eastAsia="MS Mincho"/>
          <w:sz w:val="26"/>
          <w:szCs w:val="26"/>
          <w:lang w:eastAsia="ja-JP"/>
        </w:rPr>
      </w:r>
      <w:r w:rsidRPr="004F6681">
        <w:rPr>
          <w:rFonts w:eastAsia="MS Mincho"/>
          <w:sz w:val="26"/>
          <w:szCs w:val="26"/>
          <w:lang w:eastAsia="ja-JP"/>
        </w:rPr>
        <w:fldChar w:fldCharType="separate"/>
      </w:r>
      <w:r w:rsidRPr="004F6681">
        <w:rPr>
          <w:rFonts w:eastAsia="MS Mincho"/>
          <w:sz w:val="26"/>
          <w:szCs w:val="26"/>
          <w:lang w:eastAsia="ja-JP"/>
        </w:rPr>
        <w:t>__________</w:t>
      </w:r>
      <w:r w:rsidRPr="004F6681">
        <w:rPr>
          <w:rFonts w:eastAsia="MS Mincho"/>
          <w:sz w:val="26"/>
          <w:szCs w:val="26"/>
          <w:lang w:eastAsia="ja-JP"/>
        </w:rPr>
        <w:fldChar w:fldCharType="end"/>
      </w:r>
      <w:r w:rsidRPr="004F6681">
        <w:rPr>
          <w:rFonts w:eastAsia="MS Mincho"/>
          <w:sz w:val="26"/>
          <w:szCs w:val="26"/>
          <w:lang w:eastAsia="ja-JP"/>
        </w:rPr>
        <w:t xml:space="preserve"> </w:t>
      </w:r>
      <w:r w:rsidRPr="004F6681">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4F6681">
        <w:rPr>
          <w:rFonts w:eastAsia="MS Mincho"/>
          <w:sz w:val="26"/>
          <w:szCs w:val="26"/>
          <w:lang w:eastAsia="ja-JP"/>
        </w:rPr>
        <w:instrText xml:space="preserve"> FORMTEXT </w:instrText>
      </w:r>
      <w:r w:rsidRPr="004F6681">
        <w:rPr>
          <w:rFonts w:eastAsia="MS Mincho"/>
          <w:sz w:val="26"/>
          <w:szCs w:val="26"/>
          <w:lang w:eastAsia="ja-JP"/>
        </w:rPr>
      </w:r>
      <w:r w:rsidRPr="004F6681">
        <w:rPr>
          <w:rFonts w:eastAsia="MS Mincho"/>
          <w:sz w:val="26"/>
          <w:szCs w:val="26"/>
          <w:lang w:eastAsia="ja-JP"/>
        </w:rPr>
        <w:fldChar w:fldCharType="separate"/>
      </w:r>
      <w:r w:rsidRPr="004F6681">
        <w:rPr>
          <w:rFonts w:eastAsia="MS Mincho"/>
          <w:sz w:val="26"/>
          <w:szCs w:val="26"/>
          <w:lang w:eastAsia="ja-JP"/>
        </w:rPr>
        <w:t>__________</w:t>
      </w:r>
      <w:r w:rsidRPr="004F6681">
        <w:rPr>
          <w:rFonts w:eastAsia="MS Mincho"/>
          <w:sz w:val="26"/>
          <w:szCs w:val="26"/>
          <w:lang w:eastAsia="ja-JP"/>
        </w:rPr>
        <w:fldChar w:fldCharType="end"/>
      </w:r>
      <w:r w:rsidRPr="004F6681">
        <w:rPr>
          <w:rFonts w:eastAsia="MS Mincho"/>
          <w:sz w:val="26"/>
          <w:szCs w:val="26"/>
          <w:lang w:eastAsia="ja-JP"/>
        </w:rPr>
        <w:t xml:space="preserve"> </w:t>
      </w:r>
      <w:r w:rsidRPr="004F6681">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4F6681">
        <w:rPr>
          <w:rFonts w:eastAsia="MS Mincho"/>
          <w:sz w:val="26"/>
          <w:szCs w:val="26"/>
          <w:lang w:eastAsia="ja-JP"/>
        </w:rPr>
        <w:instrText xml:space="preserve"> FORMTEXT </w:instrText>
      </w:r>
      <w:r w:rsidRPr="004F6681">
        <w:rPr>
          <w:rFonts w:eastAsia="MS Mincho"/>
          <w:sz w:val="26"/>
          <w:szCs w:val="26"/>
          <w:lang w:eastAsia="ja-JP"/>
        </w:rPr>
      </w:r>
      <w:r w:rsidRPr="004F6681">
        <w:rPr>
          <w:rFonts w:eastAsia="MS Mincho"/>
          <w:sz w:val="26"/>
          <w:szCs w:val="26"/>
          <w:lang w:eastAsia="ja-JP"/>
        </w:rPr>
        <w:fldChar w:fldCharType="separate"/>
      </w:r>
      <w:r w:rsidRPr="004F6681">
        <w:rPr>
          <w:rFonts w:eastAsia="MS Mincho"/>
          <w:sz w:val="26"/>
          <w:szCs w:val="26"/>
          <w:lang w:eastAsia="ja-JP"/>
        </w:rPr>
        <w:t>__________</w:t>
      </w:r>
      <w:r w:rsidRPr="004F6681">
        <w:rPr>
          <w:rFonts w:eastAsia="MS Mincho"/>
          <w:sz w:val="26"/>
          <w:szCs w:val="26"/>
          <w:lang w:eastAsia="ja-JP"/>
        </w:rPr>
        <w:fldChar w:fldCharType="end"/>
      </w:r>
      <w:r w:rsidRPr="004F6681">
        <w:rPr>
          <w:rFonts w:eastAsia="MS Mincho"/>
          <w:sz w:val="26"/>
          <w:szCs w:val="26"/>
          <w:lang w:eastAsia="ja-JP"/>
        </w:rPr>
        <w:t>, [</w:t>
      </w:r>
      <w:r w:rsidRPr="004F6681">
        <w:rPr>
          <w:rFonts w:eastAsia="MS Mincho"/>
          <w:i/>
          <w:sz w:val="26"/>
          <w:szCs w:val="26"/>
          <w:lang w:eastAsia="ja-JP"/>
        </w:rPr>
        <w:t>действующего / (действующей)</w:t>
      </w:r>
      <w:r w:rsidRPr="004F6681">
        <w:rPr>
          <w:rFonts w:eastAsia="MS Mincho"/>
          <w:sz w:val="26"/>
          <w:szCs w:val="26"/>
          <w:lang w:eastAsia="ja-JP"/>
        </w:rPr>
        <w:t xml:space="preserve">] на основании </w:t>
      </w:r>
      <w:r w:rsidRPr="004F6681">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4F6681">
        <w:rPr>
          <w:rFonts w:eastAsia="MS Mincho"/>
          <w:sz w:val="26"/>
          <w:szCs w:val="26"/>
          <w:lang w:eastAsia="ja-JP"/>
        </w:rPr>
        <w:instrText xml:space="preserve"> FORMTEXT </w:instrText>
      </w:r>
      <w:r w:rsidRPr="004F6681">
        <w:rPr>
          <w:rFonts w:eastAsia="MS Mincho"/>
          <w:sz w:val="26"/>
          <w:szCs w:val="26"/>
          <w:lang w:eastAsia="ja-JP"/>
        </w:rPr>
      </w:r>
      <w:r w:rsidRPr="004F6681">
        <w:rPr>
          <w:rFonts w:eastAsia="MS Mincho"/>
          <w:sz w:val="26"/>
          <w:szCs w:val="26"/>
          <w:lang w:eastAsia="ja-JP"/>
        </w:rPr>
        <w:fldChar w:fldCharType="separate"/>
      </w:r>
      <w:r w:rsidRPr="004F6681">
        <w:rPr>
          <w:rFonts w:eastAsia="MS Mincho"/>
          <w:sz w:val="26"/>
          <w:szCs w:val="26"/>
          <w:lang w:eastAsia="ja-JP"/>
        </w:rPr>
        <w:t>______________________________</w:t>
      </w:r>
      <w:r w:rsidRPr="004F6681">
        <w:rPr>
          <w:rFonts w:eastAsia="MS Mincho"/>
          <w:sz w:val="26"/>
          <w:szCs w:val="26"/>
          <w:lang w:eastAsia="ja-JP"/>
        </w:rPr>
        <w:fldChar w:fldCharType="end"/>
      </w:r>
      <w:r w:rsidRPr="004F6681">
        <w:rPr>
          <w:rFonts w:eastAsia="MS Mincho"/>
          <w:sz w:val="26"/>
          <w:szCs w:val="26"/>
          <w:lang w:eastAsia="ja-JP"/>
        </w:rPr>
        <w:t>, с одной стороны, и</w:t>
      </w:r>
    </w:p>
    <w:p w:rsidR="004F6681" w:rsidRPr="004F6681" w:rsidRDefault="004F6681" w:rsidP="004F6681">
      <w:pPr>
        <w:jc w:val="both"/>
        <w:rPr>
          <w:rFonts w:eastAsia="MS Mincho"/>
          <w:sz w:val="26"/>
          <w:szCs w:val="26"/>
          <w:lang w:eastAsia="ja-JP"/>
        </w:rPr>
      </w:pPr>
      <w:r w:rsidRPr="004F6681">
        <w:rPr>
          <w:rFonts w:eastAsia="MS Mincho"/>
          <w:b/>
          <w:sz w:val="26"/>
          <w:szCs w:val="26"/>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sidRPr="004F6681">
        <w:rPr>
          <w:rFonts w:eastAsia="MS Mincho"/>
          <w:b/>
          <w:sz w:val="26"/>
          <w:szCs w:val="26"/>
          <w:lang w:eastAsia="ja-JP"/>
        </w:rPr>
        <w:instrText xml:space="preserve"> FORMTEXT </w:instrText>
      </w:r>
      <w:r w:rsidRPr="004F6681">
        <w:rPr>
          <w:rFonts w:eastAsia="MS Mincho"/>
          <w:b/>
          <w:sz w:val="26"/>
          <w:szCs w:val="26"/>
          <w:lang w:eastAsia="ja-JP"/>
        </w:rPr>
      </w:r>
      <w:r w:rsidRPr="004F6681">
        <w:rPr>
          <w:rFonts w:eastAsia="MS Mincho"/>
          <w:b/>
          <w:sz w:val="26"/>
          <w:szCs w:val="26"/>
          <w:lang w:eastAsia="ja-JP"/>
        </w:rPr>
        <w:fldChar w:fldCharType="separate"/>
      </w:r>
      <w:r w:rsidRPr="004F6681">
        <w:rPr>
          <w:rFonts w:eastAsia="MS Mincho"/>
          <w:b/>
          <w:sz w:val="26"/>
          <w:szCs w:val="26"/>
          <w:lang w:eastAsia="ja-JP"/>
        </w:rPr>
        <w:t>______________________________</w:t>
      </w:r>
      <w:r w:rsidRPr="004F6681">
        <w:rPr>
          <w:rFonts w:eastAsia="MS Mincho"/>
          <w:sz w:val="26"/>
          <w:szCs w:val="26"/>
          <w:lang w:eastAsia="ja-JP"/>
        </w:rPr>
        <w:fldChar w:fldCharType="end"/>
      </w:r>
      <w:r w:rsidRPr="004F6681">
        <w:rPr>
          <w:rFonts w:eastAsia="MS Mincho"/>
          <w:b/>
          <w:sz w:val="26"/>
          <w:szCs w:val="26"/>
          <w:lang w:eastAsia="ja-JP"/>
        </w:rPr>
        <w:t xml:space="preserve"> «</w:t>
      </w:r>
      <w:r w:rsidRPr="004F6681">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4F6681">
        <w:rPr>
          <w:rFonts w:eastAsia="MS Mincho"/>
          <w:b/>
          <w:sz w:val="26"/>
          <w:szCs w:val="26"/>
          <w:lang w:eastAsia="ja-JP"/>
        </w:rPr>
        <w:instrText xml:space="preserve"> FORMTEXT </w:instrText>
      </w:r>
      <w:r w:rsidRPr="004F6681">
        <w:rPr>
          <w:rFonts w:eastAsia="MS Mincho"/>
          <w:b/>
          <w:sz w:val="26"/>
          <w:szCs w:val="26"/>
          <w:lang w:eastAsia="ja-JP"/>
        </w:rPr>
      </w:r>
      <w:r w:rsidRPr="004F6681">
        <w:rPr>
          <w:rFonts w:eastAsia="MS Mincho"/>
          <w:b/>
          <w:sz w:val="26"/>
          <w:szCs w:val="26"/>
          <w:lang w:eastAsia="ja-JP"/>
        </w:rPr>
        <w:fldChar w:fldCharType="separate"/>
      </w:r>
      <w:r w:rsidRPr="004F6681">
        <w:rPr>
          <w:rFonts w:eastAsia="MS Mincho"/>
          <w:b/>
          <w:sz w:val="26"/>
          <w:szCs w:val="26"/>
          <w:lang w:eastAsia="ja-JP"/>
        </w:rPr>
        <w:t>______________________________</w:t>
      </w:r>
      <w:r w:rsidRPr="004F6681">
        <w:rPr>
          <w:rFonts w:eastAsia="MS Mincho"/>
          <w:sz w:val="26"/>
          <w:szCs w:val="26"/>
          <w:lang w:eastAsia="ja-JP"/>
        </w:rPr>
        <w:fldChar w:fldCharType="end"/>
      </w:r>
      <w:r w:rsidRPr="004F6681">
        <w:rPr>
          <w:rFonts w:eastAsia="MS Mincho"/>
          <w:b/>
          <w:sz w:val="26"/>
          <w:szCs w:val="26"/>
          <w:lang w:eastAsia="ja-JP"/>
        </w:rPr>
        <w:t>» (</w:t>
      </w:r>
      <w:r w:rsidRPr="004F6681">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4F6681">
        <w:rPr>
          <w:rFonts w:eastAsia="MS Mincho"/>
          <w:b/>
          <w:sz w:val="26"/>
          <w:szCs w:val="26"/>
          <w:lang w:eastAsia="ja-JP"/>
        </w:rPr>
        <w:instrText xml:space="preserve"> FORMTEXT </w:instrText>
      </w:r>
      <w:r w:rsidRPr="004F6681">
        <w:rPr>
          <w:rFonts w:eastAsia="MS Mincho"/>
          <w:b/>
          <w:sz w:val="26"/>
          <w:szCs w:val="26"/>
          <w:lang w:eastAsia="ja-JP"/>
        </w:rPr>
      </w:r>
      <w:r w:rsidRPr="004F6681">
        <w:rPr>
          <w:rFonts w:eastAsia="MS Mincho"/>
          <w:b/>
          <w:sz w:val="26"/>
          <w:szCs w:val="26"/>
          <w:lang w:eastAsia="ja-JP"/>
        </w:rPr>
        <w:fldChar w:fldCharType="separate"/>
      </w:r>
      <w:r w:rsidRPr="004F6681">
        <w:rPr>
          <w:rFonts w:eastAsia="MS Mincho"/>
          <w:b/>
          <w:sz w:val="26"/>
          <w:szCs w:val="26"/>
          <w:lang w:eastAsia="ja-JP"/>
        </w:rPr>
        <w:t>______________________________</w:t>
      </w:r>
      <w:r w:rsidRPr="004F6681">
        <w:rPr>
          <w:rFonts w:eastAsia="MS Mincho"/>
          <w:sz w:val="26"/>
          <w:szCs w:val="26"/>
          <w:lang w:eastAsia="ja-JP"/>
        </w:rPr>
        <w:fldChar w:fldCharType="end"/>
      </w:r>
      <w:r w:rsidRPr="004F6681">
        <w:rPr>
          <w:rFonts w:eastAsia="MS Mincho"/>
          <w:b/>
          <w:sz w:val="26"/>
          <w:szCs w:val="26"/>
          <w:lang w:eastAsia="ja-JP"/>
        </w:rPr>
        <w:t>)</w:t>
      </w:r>
      <w:r w:rsidRPr="004F6681">
        <w:rPr>
          <w:rFonts w:eastAsia="MS Mincho"/>
          <w:sz w:val="26"/>
          <w:szCs w:val="26"/>
          <w:lang w:eastAsia="ja-JP"/>
        </w:rPr>
        <w:t xml:space="preserve">, </w:t>
      </w:r>
      <w:r w:rsidRPr="004F6681">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4F6681">
        <w:rPr>
          <w:rFonts w:eastAsia="MS Mincho"/>
          <w:sz w:val="26"/>
          <w:szCs w:val="26"/>
          <w:lang w:eastAsia="ja-JP"/>
        </w:rPr>
        <w:instrText xml:space="preserve"> FORMDROPDOWN </w:instrText>
      </w:r>
      <w:r w:rsidR="009A1817">
        <w:rPr>
          <w:rFonts w:eastAsia="MS Mincho"/>
          <w:sz w:val="26"/>
          <w:szCs w:val="26"/>
          <w:lang w:eastAsia="ja-JP"/>
        </w:rPr>
      </w:r>
      <w:r w:rsidR="009A1817">
        <w:rPr>
          <w:rFonts w:eastAsia="MS Mincho"/>
          <w:sz w:val="26"/>
          <w:szCs w:val="26"/>
          <w:lang w:eastAsia="ja-JP"/>
        </w:rPr>
        <w:fldChar w:fldCharType="separate"/>
      </w:r>
      <w:r w:rsidRPr="004F6681">
        <w:rPr>
          <w:rFonts w:eastAsia="MS Mincho"/>
          <w:sz w:val="26"/>
          <w:szCs w:val="26"/>
          <w:lang w:eastAsia="ja-JP"/>
        </w:rPr>
        <w:fldChar w:fldCharType="end"/>
      </w:r>
      <w:r w:rsidRPr="004F6681">
        <w:rPr>
          <w:rFonts w:eastAsia="MS Mincho"/>
          <w:sz w:val="26"/>
          <w:szCs w:val="26"/>
          <w:lang w:eastAsia="ja-JP"/>
        </w:rPr>
        <w:t xml:space="preserve"> в дальнейшем «</w:t>
      </w:r>
      <w:r w:rsidRPr="004F6681">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4F6681">
        <w:rPr>
          <w:rFonts w:eastAsia="MS Mincho"/>
          <w:b/>
          <w:sz w:val="26"/>
          <w:szCs w:val="26"/>
          <w:lang w:eastAsia="ja-JP"/>
        </w:rPr>
        <w:instrText xml:space="preserve"> FORMTEXT </w:instrText>
      </w:r>
      <w:r w:rsidRPr="004F6681">
        <w:rPr>
          <w:rFonts w:eastAsia="MS Mincho"/>
          <w:b/>
          <w:sz w:val="26"/>
          <w:szCs w:val="26"/>
          <w:lang w:eastAsia="ja-JP"/>
        </w:rPr>
      </w:r>
      <w:r w:rsidRPr="004F6681">
        <w:rPr>
          <w:rFonts w:eastAsia="MS Mincho"/>
          <w:b/>
          <w:sz w:val="26"/>
          <w:szCs w:val="26"/>
          <w:lang w:eastAsia="ja-JP"/>
        </w:rPr>
        <w:fldChar w:fldCharType="separate"/>
      </w:r>
      <w:r w:rsidRPr="004F6681">
        <w:rPr>
          <w:rFonts w:eastAsia="MS Mincho"/>
          <w:b/>
          <w:sz w:val="26"/>
          <w:szCs w:val="26"/>
          <w:lang w:eastAsia="ja-JP"/>
        </w:rPr>
        <w:t>Поставщик</w:t>
      </w:r>
      <w:r w:rsidRPr="004F6681">
        <w:rPr>
          <w:rFonts w:eastAsia="MS Mincho"/>
          <w:sz w:val="26"/>
          <w:szCs w:val="26"/>
          <w:lang w:eastAsia="ja-JP"/>
        </w:rPr>
        <w:fldChar w:fldCharType="end"/>
      </w:r>
      <w:r w:rsidRPr="004F6681">
        <w:rPr>
          <w:rFonts w:eastAsia="MS Mincho"/>
          <w:sz w:val="26"/>
          <w:szCs w:val="26"/>
          <w:lang w:eastAsia="ja-JP"/>
        </w:rPr>
        <w:t xml:space="preserve">», в лице </w:t>
      </w:r>
      <w:r w:rsidRPr="004F6681">
        <w:rPr>
          <w:rFonts w:eastAsia="MS Mincho"/>
          <w:sz w:val="26"/>
          <w:szCs w:val="26"/>
          <w:lang w:eastAsia="ja-JP"/>
        </w:rPr>
        <w:fldChar w:fldCharType="begin">
          <w:ffData>
            <w:name w:val=""/>
            <w:enabled/>
            <w:calcOnExit w:val="0"/>
            <w:textInput>
              <w:default w:val="______________________________"/>
            </w:textInput>
          </w:ffData>
        </w:fldChar>
      </w:r>
      <w:r w:rsidRPr="004F6681">
        <w:rPr>
          <w:rFonts w:eastAsia="MS Mincho"/>
          <w:sz w:val="26"/>
          <w:szCs w:val="26"/>
          <w:lang w:eastAsia="ja-JP"/>
        </w:rPr>
        <w:instrText xml:space="preserve"> FORMTEXT </w:instrText>
      </w:r>
      <w:r w:rsidRPr="004F6681">
        <w:rPr>
          <w:rFonts w:eastAsia="MS Mincho"/>
          <w:sz w:val="26"/>
          <w:szCs w:val="26"/>
          <w:lang w:eastAsia="ja-JP"/>
        </w:rPr>
      </w:r>
      <w:r w:rsidRPr="004F6681">
        <w:rPr>
          <w:rFonts w:eastAsia="MS Mincho"/>
          <w:sz w:val="26"/>
          <w:szCs w:val="26"/>
          <w:lang w:eastAsia="ja-JP"/>
        </w:rPr>
        <w:fldChar w:fldCharType="separate"/>
      </w:r>
      <w:r w:rsidRPr="004F6681">
        <w:rPr>
          <w:rFonts w:eastAsia="MS Mincho"/>
          <w:sz w:val="26"/>
          <w:szCs w:val="26"/>
          <w:lang w:eastAsia="ja-JP"/>
        </w:rPr>
        <w:t>______________________________</w:t>
      </w:r>
      <w:r w:rsidRPr="004F6681">
        <w:rPr>
          <w:rFonts w:eastAsia="MS Mincho"/>
          <w:sz w:val="26"/>
          <w:szCs w:val="26"/>
          <w:lang w:eastAsia="ja-JP"/>
        </w:rPr>
        <w:fldChar w:fldCharType="end"/>
      </w:r>
      <w:r w:rsidRPr="004F6681">
        <w:rPr>
          <w:rFonts w:eastAsia="MS Mincho"/>
          <w:sz w:val="26"/>
          <w:szCs w:val="26"/>
          <w:lang w:eastAsia="ja-JP"/>
        </w:rPr>
        <w:t xml:space="preserve"> </w:t>
      </w:r>
      <w:r w:rsidRPr="004F6681">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4F6681">
        <w:rPr>
          <w:rFonts w:eastAsia="MS Mincho"/>
          <w:sz w:val="26"/>
          <w:szCs w:val="26"/>
          <w:lang w:eastAsia="ja-JP"/>
        </w:rPr>
        <w:instrText xml:space="preserve"> FORMTEXT </w:instrText>
      </w:r>
      <w:r w:rsidRPr="004F6681">
        <w:rPr>
          <w:rFonts w:eastAsia="MS Mincho"/>
          <w:sz w:val="26"/>
          <w:szCs w:val="26"/>
          <w:lang w:eastAsia="ja-JP"/>
        </w:rPr>
      </w:r>
      <w:r w:rsidRPr="004F6681">
        <w:rPr>
          <w:rFonts w:eastAsia="MS Mincho"/>
          <w:sz w:val="26"/>
          <w:szCs w:val="26"/>
          <w:lang w:eastAsia="ja-JP"/>
        </w:rPr>
        <w:fldChar w:fldCharType="separate"/>
      </w:r>
      <w:r w:rsidRPr="004F6681">
        <w:rPr>
          <w:rFonts w:eastAsia="MS Mincho"/>
          <w:sz w:val="26"/>
          <w:szCs w:val="26"/>
          <w:lang w:eastAsia="ja-JP"/>
        </w:rPr>
        <w:t>__________</w:t>
      </w:r>
      <w:r w:rsidRPr="004F6681">
        <w:rPr>
          <w:rFonts w:eastAsia="MS Mincho"/>
          <w:sz w:val="26"/>
          <w:szCs w:val="26"/>
          <w:lang w:eastAsia="ja-JP"/>
        </w:rPr>
        <w:fldChar w:fldCharType="end"/>
      </w:r>
      <w:r w:rsidRPr="004F6681">
        <w:rPr>
          <w:rFonts w:eastAsia="MS Mincho"/>
          <w:sz w:val="26"/>
          <w:szCs w:val="26"/>
          <w:lang w:eastAsia="ja-JP"/>
        </w:rPr>
        <w:t xml:space="preserve"> </w:t>
      </w:r>
      <w:r w:rsidRPr="004F6681">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4F6681">
        <w:rPr>
          <w:rFonts w:eastAsia="MS Mincho"/>
          <w:sz w:val="26"/>
          <w:szCs w:val="26"/>
          <w:lang w:eastAsia="ja-JP"/>
        </w:rPr>
        <w:instrText xml:space="preserve"> FORMTEXT </w:instrText>
      </w:r>
      <w:r w:rsidRPr="004F6681">
        <w:rPr>
          <w:rFonts w:eastAsia="MS Mincho"/>
          <w:sz w:val="26"/>
          <w:szCs w:val="26"/>
          <w:lang w:eastAsia="ja-JP"/>
        </w:rPr>
      </w:r>
      <w:r w:rsidRPr="004F6681">
        <w:rPr>
          <w:rFonts w:eastAsia="MS Mincho"/>
          <w:sz w:val="26"/>
          <w:szCs w:val="26"/>
          <w:lang w:eastAsia="ja-JP"/>
        </w:rPr>
        <w:fldChar w:fldCharType="separate"/>
      </w:r>
      <w:r w:rsidRPr="004F6681">
        <w:rPr>
          <w:rFonts w:eastAsia="MS Mincho"/>
          <w:sz w:val="26"/>
          <w:szCs w:val="26"/>
          <w:lang w:eastAsia="ja-JP"/>
        </w:rPr>
        <w:t>__________</w:t>
      </w:r>
      <w:r w:rsidRPr="004F6681">
        <w:rPr>
          <w:rFonts w:eastAsia="MS Mincho"/>
          <w:sz w:val="26"/>
          <w:szCs w:val="26"/>
          <w:lang w:eastAsia="ja-JP"/>
        </w:rPr>
        <w:fldChar w:fldCharType="end"/>
      </w:r>
      <w:r w:rsidRPr="004F6681">
        <w:rPr>
          <w:rFonts w:eastAsia="MS Mincho"/>
          <w:sz w:val="26"/>
          <w:szCs w:val="26"/>
          <w:lang w:eastAsia="ja-JP"/>
        </w:rPr>
        <w:t xml:space="preserve"> </w:t>
      </w:r>
      <w:r w:rsidRPr="004F6681">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4F6681">
        <w:rPr>
          <w:rFonts w:eastAsia="MS Mincho"/>
          <w:sz w:val="26"/>
          <w:szCs w:val="26"/>
          <w:lang w:eastAsia="ja-JP"/>
        </w:rPr>
        <w:instrText xml:space="preserve"> FORMTEXT </w:instrText>
      </w:r>
      <w:r w:rsidRPr="004F6681">
        <w:rPr>
          <w:rFonts w:eastAsia="MS Mincho"/>
          <w:sz w:val="26"/>
          <w:szCs w:val="26"/>
          <w:lang w:eastAsia="ja-JP"/>
        </w:rPr>
      </w:r>
      <w:r w:rsidRPr="004F6681">
        <w:rPr>
          <w:rFonts w:eastAsia="MS Mincho"/>
          <w:sz w:val="26"/>
          <w:szCs w:val="26"/>
          <w:lang w:eastAsia="ja-JP"/>
        </w:rPr>
        <w:fldChar w:fldCharType="separate"/>
      </w:r>
      <w:r w:rsidRPr="004F6681">
        <w:rPr>
          <w:rFonts w:eastAsia="MS Mincho"/>
          <w:sz w:val="26"/>
          <w:szCs w:val="26"/>
          <w:lang w:eastAsia="ja-JP"/>
        </w:rPr>
        <w:t>__________</w:t>
      </w:r>
      <w:r w:rsidRPr="004F6681">
        <w:rPr>
          <w:rFonts w:eastAsia="MS Mincho"/>
          <w:sz w:val="26"/>
          <w:szCs w:val="26"/>
          <w:lang w:eastAsia="ja-JP"/>
        </w:rPr>
        <w:fldChar w:fldCharType="end"/>
      </w:r>
      <w:r w:rsidRPr="004F6681">
        <w:rPr>
          <w:rFonts w:eastAsia="MS Mincho"/>
          <w:sz w:val="26"/>
          <w:szCs w:val="26"/>
          <w:lang w:eastAsia="ja-JP"/>
        </w:rPr>
        <w:t>, [</w:t>
      </w:r>
      <w:r w:rsidRPr="004F6681">
        <w:rPr>
          <w:rFonts w:eastAsia="MS Mincho"/>
          <w:i/>
          <w:sz w:val="26"/>
          <w:szCs w:val="26"/>
          <w:lang w:eastAsia="ja-JP"/>
        </w:rPr>
        <w:t>действующего / (действующей)</w:t>
      </w:r>
      <w:r w:rsidRPr="004F6681">
        <w:rPr>
          <w:rFonts w:eastAsia="MS Mincho"/>
          <w:sz w:val="26"/>
          <w:szCs w:val="26"/>
          <w:lang w:eastAsia="ja-JP"/>
        </w:rPr>
        <w:t xml:space="preserve">] на основании </w:t>
      </w:r>
      <w:r w:rsidRPr="004F6681">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4F6681">
        <w:rPr>
          <w:rFonts w:eastAsia="MS Mincho"/>
          <w:sz w:val="26"/>
          <w:szCs w:val="26"/>
          <w:lang w:eastAsia="ja-JP"/>
        </w:rPr>
        <w:instrText xml:space="preserve"> FORMTEXT </w:instrText>
      </w:r>
      <w:r w:rsidRPr="004F6681">
        <w:rPr>
          <w:rFonts w:eastAsia="MS Mincho"/>
          <w:sz w:val="26"/>
          <w:szCs w:val="26"/>
          <w:lang w:eastAsia="ja-JP"/>
        </w:rPr>
      </w:r>
      <w:r w:rsidRPr="004F6681">
        <w:rPr>
          <w:rFonts w:eastAsia="MS Mincho"/>
          <w:sz w:val="26"/>
          <w:szCs w:val="26"/>
          <w:lang w:eastAsia="ja-JP"/>
        </w:rPr>
        <w:fldChar w:fldCharType="separate"/>
      </w:r>
      <w:r w:rsidRPr="004F6681">
        <w:rPr>
          <w:rFonts w:eastAsia="MS Mincho"/>
          <w:sz w:val="26"/>
          <w:szCs w:val="26"/>
          <w:lang w:eastAsia="ja-JP"/>
        </w:rPr>
        <w:t>______________________________</w:t>
      </w:r>
      <w:r w:rsidRPr="004F6681">
        <w:rPr>
          <w:rFonts w:eastAsia="MS Mincho"/>
          <w:sz w:val="26"/>
          <w:szCs w:val="26"/>
          <w:lang w:eastAsia="ja-JP"/>
        </w:rPr>
        <w:fldChar w:fldCharType="end"/>
      </w:r>
      <w:r w:rsidRPr="004F6681">
        <w:rPr>
          <w:rFonts w:eastAsia="MS Mincho"/>
          <w:sz w:val="26"/>
          <w:szCs w:val="26"/>
          <w:lang w:eastAsia="ja-JP"/>
        </w:rPr>
        <w:t xml:space="preserve">, с другой стороны, совместно именуемые «Стороны», заключили настоящий Заказ № </w:t>
      </w:r>
      <w:r w:rsidRPr="004F6681">
        <w:fldChar w:fldCharType="begin">
          <w:ffData>
            <w:name w:val="ТекстовоеПоле54"/>
            <w:enabled/>
            <w:calcOnExit w:val="0"/>
            <w:textInput>
              <w:default w:val="___"/>
              <w:format w:val="Первая прописная"/>
            </w:textInput>
          </w:ffData>
        </w:fldChar>
      </w:r>
      <w:r w:rsidRPr="004F6681">
        <w:instrText xml:space="preserve"> FORMTEXT </w:instrText>
      </w:r>
      <w:r w:rsidRPr="004F6681">
        <w:fldChar w:fldCharType="separate"/>
      </w:r>
      <w:r w:rsidRPr="004F6681">
        <w:rPr>
          <w:noProof/>
        </w:rPr>
        <w:t>___</w:t>
      </w:r>
      <w:r w:rsidRPr="004F6681">
        <w:fldChar w:fldCharType="end"/>
      </w:r>
      <w:r w:rsidRPr="004F6681">
        <w:t xml:space="preserve"> от «</w:t>
      </w:r>
      <w:r w:rsidRPr="004F6681">
        <w:fldChar w:fldCharType="begin">
          <w:ffData>
            <w:name w:val="ТекстовоеПоле54"/>
            <w:enabled/>
            <w:calcOnExit w:val="0"/>
            <w:textInput>
              <w:default w:val="___"/>
              <w:format w:val="Первая прописная"/>
            </w:textInput>
          </w:ffData>
        </w:fldChar>
      </w:r>
      <w:r w:rsidRPr="004F6681">
        <w:instrText xml:space="preserve"> FORMTEXT </w:instrText>
      </w:r>
      <w:r w:rsidRPr="004F6681">
        <w:fldChar w:fldCharType="separate"/>
      </w:r>
      <w:r w:rsidRPr="004F6681">
        <w:rPr>
          <w:noProof/>
        </w:rPr>
        <w:t>___</w:t>
      </w:r>
      <w:r w:rsidRPr="004F6681">
        <w:fldChar w:fldCharType="end"/>
      </w:r>
      <w:r w:rsidRPr="004F6681">
        <w:t>»</w:t>
      </w:r>
      <w:r w:rsidRPr="004F6681">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4F6681">
        <w:rPr>
          <w:rFonts w:eastAsia="MS Mincho"/>
          <w:sz w:val="26"/>
          <w:szCs w:val="26"/>
          <w:lang w:eastAsia="ja-JP"/>
        </w:rPr>
        <w:instrText xml:space="preserve"> FORMTEXT </w:instrText>
      </w:r>
      <w:r w:rsidRPr="004F6681">
        <w:rPr>
          <w:rFonts w:eastAsia="MS Mincho"/>
          <w:sz w:val="26"/>
          <w:szCs w:val="26"/>
          <w:lang w:eastAsia="ja-JP"/>
        </w:rPr>
      </w:r>
      <w:r w:rsidRPr="004F6681">
        <w:rPr>
          <w:rFonts w:eastAsia="MS Mincho"/>
          <w:sz w:val="26"/>
          <w:szCs w:val="26"/>
          <w:lang w:eastAsia="ja-JP"/>
        </w:rPr>
        <w:fldChar w:fldCharType="separate"/>
      </w:r>
      <w:r w:rsidRPr="004F6681">
        <w:rPr>
          <w:rFonts w:eastAsia="MS Mincho"/>
          <w:sz w:val="26"/>
          <w:szCs w:val="26"/>
          <w:lang w:eastAsia="ja-JP"/>
        </w:rPr>
        <w:t>__________</w:t>
      </w:r>
      <w:r w:rsidRPr="004F6681">
        <w:rPr>
          <w:rFonts w:eastAsia="MS Mincho"/>
          <w:sz w:val="26"/>
          <w:szCs w:val="26"/>
          <w:lang w:eastAsia="ja-JP"/>
        </w:rPr>
        <w:fldChar w:fldCharType="end"/>
      </w:r>
      <w:r w:rsidRPr="004F6681">
        <w:rPr>
          <w:rFonts w:eastAsia="MS Mincho"/>
          <w:sz w:val="26"/>
          <w:szCs w:val="26"/>
          <w:lang w:eastAsia="ja-JP"/>
        </w:rPr>
        <w:t xml:space="preserve"> 20</w:t>
      </w:r>
      <w:r w:rsidRPr="004F6681">
        <w:fldChar w:fldCharType="begin">
          <w:ffData>
            <w:name w:val="ТекстовоеПоле54"/>
            <w:enabled/>
            <w:calcOnExit w:val="0"/>
            <w:textInput>
              <w:default w:val="___"/>
              <w:format w:val="Первая прописная"/>
            </w:textInput>
          </w:ffData>
        </w:fldChar>
      </w:r>
      <w:r w:rsidRPr="004F6681">
        <w:instrText xml:space="preserve"> FORMTEXT </w:instrText>
      </w:r>
      <w:r w:rsidRPr="004F6681">
        <w:fldChar w:fldCharType="separate"/>
      </w:r>
      <w:r w:rsidRPr="004F6681">
        <w:rPr>
          <w:noProof/>
        </w:rPr>
        <w:t>___</w:t>
      </w:r>
      <w:r w:rsidRPr="004F6681">
        <w:fldChar w:fldCharType="end"/>
      </w:r>
      <w:r w:rsidRPr="004F6681">
        <w:t xml:space="preserve"> года к Договору поставки </w:t>
      </w:r>
      <w:r w:rsidRPr="004F6681">
        <w:rPr>
          <w:rFonts w:eastAsia="MS Mincho"/>
          <w:sz w:val="26"/>
          <w:szCs w:val="26"/>
          <w:lang w:eastAsia="ja-JP"/>
        </w:rPr>
        <w:t xml:space="preserve">№ </w:t>
      </w:r>
      <w:r w:rsidRPr="004F6681">
        <w:fldChar w:fldCharType="begin">
          <w:ffData>
            <w:name w:val="ТекстовоеПоле54"/>
            <w:enabled/>
            <w:calcOnExit w:val="0"/>
            <w:textInput>
              <w:default w:val="___"/>
              <w:format w:val="Первая прописная"/>
            </w:textInput>
          </w:ffData>
        </w:fldChar>
      </w:r>
      <w:r w:rsidRPr="004F6681">
        <w:instrText xml:space="preserve"> FORMTEXT </w:instrText>
      </w:r>
      <w:r w:rsidRPr="004F6681">
        <w:fldChar w:fldCharType="separate"/>
      </w:r>
      <w:r w:rsidRPr="004F6681">
        <w:rPr>
          <w:noProof/>
        </w:rPr>
        <w:t>___</w:t>
      </w:r>
      <w:r w:rsidRPr="004F6681">
        <w:fldChar w:fldCharType="end"/>
      </w:r>
      <w:r w:rsidRPr="004F6681">
        <w:t xml:space="preserve"> от «</w:t>
      </w:r>
      <w:r w:rsidRPr="004F6681">
        <w:fldChar w:fldCharType="begin">
          <w:ffData>
            <w:name w:val="ТекстовоеПоле54"/>
            <w:enabled/>
            <w:calcOnExit w:val="0"/>
            <w:textInput>
              <w:default w:val="___"/>
              <w:format w:val="Первая прописная"/>
            </w:textInput>
          </w:ffData>
        </w:fldChar>
      </w:r>
      <w:r w:rsidRPr="004F6681">
        <w:instrText xml:space="preserve"> FORMTEXT </w:instrText>
      </w:r>
      <w:r w:rsidRPr="004F6681">
        <w:fldChar w:fldCharType="separate"/>
      </w:r>
      <w:r w:rsidRPr="004F6681">
        <w:rPr>
          <w:noProof/>
        </w:rPr>
        <w:t>___</w:t>
      </w:r>
      <w:r w:rsidRPr="004F6681">
        <w:fldChar w:fldCharType="end"/>
      </w:r>
      <w:r w:rsidRPr="004F6681">
        <w:t>»</w:t>
      </w:r>
      <w:r w:rsidRPr="004F6681">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4F6681">
        <w:rPr>
          <w:rFonts w:eastAsia="MS Mincho"/>
          <w:sz w:val="26"/>
          <w:szCs w:val="26"/>
          <w:lang w:eastAsia="ja-JP"/>
        </w:rPr>
        <w:instrText xml:space="preserve"> FORMTEXT </w:instrText>
      </w:r>
      <w:r w:rsidRPr="004F6681">
        <w:rPr>
          <w:rFonts w:eastAsia="MS Mincho"/>
          <w:sz w:val="26"/>
          <w:szCs w:val="26"/>
          <w:lang w:eastAsia="ja-JP"/>
        </w:rPr>
      </w:r>
      <w:r w:rsidRPr="004F6681">
        <w:rPr>
          <w:rFonts w:eastAsia="MS Mincho"/>
          <w:sz w:val="26"/>
          <w:szCs w:val="26"/>
          <w:lang w:eastAsia="ja-JP"/>
        </w:rPr>
        <w:fldChar w:fldCharType="separate"/>
      </w:r>
      <w:r w:rsidRPr="004F6681">
        <w:rPr>
          <w:rFonts w:eastAsia="MS Mincho"/>
          <w:sz w:val="26"/>
          <w:szCs w:val="26"/>
          <w:lang w:eastAsia="ja-JP"/>
        </w:rPr>
        <w:t>__________</w:t>
      </w:r>
      <w:r w:rsidRPr="004F6681">
        <w:rPr>
          <w:rFonts w:eastAsia="MS Mincho"/>
          <w:sz w:val="26"/>
          <w:szCs w:val="26"/>
          <w:lang w:eastAsia="ja-JP"/>
        </w:rPr>
        <w:fldChar w:fldCharType="end"/>
      </w:r>
      <w:r w:rsidRPr="004F6681">
        <w:rPr>
          <w:rFonts w:eastAsia="MS Mincho"/>
          <w:sz w:val="26"/>
          <w:szCs w:val="26"/>
          <w:lang w:eastAsia="ja-JP"/>
        </w:rPr>
        <w:t xml:space="preserve"> 20</w:t>
      </w:r>
      <w:r w:rsidRPr="004F6681">
        <w:fldChar w:fldCharType="begin">
          <w:ffData>
            <w:name w:val="ТекстовоеПоле54"/>
            <w:enabled/>
            <w:calcOnExit w:val="0"/>
            <w:textInput>
              <w:default w:val="___"/>
              <w:format w:val="Первая прописная"/>
            </w:textInput>
          </w:ffData>
        </w:fldChar>
      </w:r>
      <w:r w:rsidRPr="004F6681">
        <w:instrText xml:space="preserve"> FORMTEXT </w:instrText>
      </w:r>
      <w:r w:rsidRPr="004F6681">
        <w:fldChar w:fldCharType="separate"/>
      </w:r>
      <w:r w:rsidRPr="004F6681">
        <w:rPr>
          <w:noProof/>
        </w:rPr>
        <w:t>___</w:t>
      </w:r>
      <w:r w:rsidRPr="004F6681">
        <w:fldChar w:fldCharType="end"/>
      </w:r>
      <w:r w:rsidRPr="004F6681">
        <w:t xml:space="preserve"> года</w:t>
      </w:r>
      <w:r w:rsidRPr="004F6681">
        <w:rPr>
          <w:rFonts w:eastAsia="MS Mincho"/>
          <w:sz w:val="26"/>
          <w:szCs w:val="26"/>
          <w:lang w:eastAsia="ja-JP"/>
        </w:rPr>
        <w:t xml:space="preserve"> (далее – «Заказ») о нижеследующем:</w:t>
      </w:r>
    </w:p>
    <w:tbl>
      <w:tblPr>
        <w:tblW w:w="15005" w:type="dxa"/>
        <w:tblInd w:w="-296" w:type="dxa"/>
        <w:tblLayout w:type="fixed"/>
        <w:tblLook w:val="00A0" w:firstRow="1" w:lastRow="0" w:firstColumn="1" w:lastColumn="0" w:noHBand="0" w:noVBand="0"/>
      </w:tblPr>
      <w:tblGrid>
        <w:gridCol w:w="553"/>
        <w:gridCol w:w="1127"/>
        <w:gridCol w:w="230"/>
        <w:gridCol w:w="1471"/>
        <w:gridCol w:w="1559"/>
        <w:gridCol w:w="1276"/>
        <w:gridCol w:w="1418"/>
        <w:gridCol w:w="614"/>
        <w:gridCol w:w="520"/>
        <w:gridCol w:w="141"/>
        <w:gridCol w:w="284"/>
        <w:gridCol w:w="1276"/>
        <w:gridCol w:w="1559"/>
        <w:gridCol w:w="1417"/>
        <w:gridCol w:w="1560"/>
      </w:tblGrid>
      <w:tr w:rsidR="004F6681" w:rsidRPr="004F6681" w:rsidTr="004F6681">
        <w:trPr>
          <w:trHeight w:val="405"/>
        </w:trPr>
        <w:tc>
          <w:tcPr>
            <w:tcW w:w="1910" w:type="dxa"/>
            <w:gridSpan w:val="3"/>
            <w:tcBorders>
              <w:top w:val="nil"/>
              <w:left w:val="nil"/>
              <w:bottom w:val="nil"/>
              <w:right w:val="nil"/>
            </w:tcBorders>
          </w:tcPr>
          <w:p w:rsidR="004F6681" w:rsidRPr="004F6681" w:rsidRDefault="004F6681" w:rsidP="004F6681">
            <w:pPr>
              <w:jc w:val="center"/>
              <w:rPr>
                <w:rFonts w:eastAsia="MS Mincho"/>
                <w:sz w:val="26"/>
                <w:szCs w:val="26"/>
                <w:lang w:eastAsia="ja-JP"/>
              </w:rPr>
            </w:pPr>
          </w:p>
        </w:tc>
        <w:tc>
          <w:tcPr>
            <w:tcW w:w="13095" w:type="dxa"/>
            <w:gridSpan w:val="12"/>
            <w:tcBorders>
              <w:top w:val="nil"/>
              <w:left w:val="nil"/>
              <w:bottom w:val="nil"/>
              <w:right w:val="nil"/>
            </w:tcBorders>
            <w:vAlign w:val="bottom"/>
          </w:tcPr>
          <w:p w:rsidR="004F6681" w:rsidRPr="004F6681" w:rsidRDefault="004F6681" w:rsidP="004F6681">
            <w:pPr>
              <w:jc w:val="center"/>
              <w:rPr>
                <w:rFonts w:eastAsia="MS Mincho"/>
                <w:b/>
                <w:bCs/>
                <w:sz w:val="20"/>
                <w:szCs w:val="20"/>
              </w:rPr>
            </w:pPr>
            <w:r w:rsidRPr="004F6681">
              <w:rPr>
                <w:rFonts w:eastAsia="MS Mincho"/>
                <w:sz w:val="26"/>
                <w:szCs w:val="26"/>
                <w:lang w:eastAsia="ja-JP"/>
              </w:rPr>
              <w:t>СПЕЦИФИКАЦИЯ</w:t>
            </w:r>
          </w:p>
        </w:tc>
      </w:tr>
      <w:tr w:rsidR="004F6681" w:rsidRPr="004F6681" w:rsidTr="004F6681">
        <w:trPr>
          <w:trHeight w:val="405"/>
        </w:trPr>
        <w:tc>
          <w:tcPr>
            <w:tcW w:w="553" w:type="dxa"/>
            <w:tcBorders>
              <w:top w:val="nil"/>
              <w:left w:val="nil"/>
              <w:bottom w:val="nil"/>
              <w:right w:val="nil"/>
            </w:tcBorders>
            <w:vAlign w:val="bottom"/>
          </w:tcPr>
          <w:p w:rsidR="004F6681" w:rsidRPr="004F6681" w:rsidRDefault="004F6681" w:rsidP="004F6681">
            <w:pPr>
              <w:jc w:val="center"/>
              <w:rPr>
                <w:rFonts w:eastAsia="MS Mincho"/>
                <w:b/>
                <w:bCs/>
                <w:sz w:val="20"/>
                <w:szCs w:val="20"/>
              </w:rPr>
            </w:pPr>
          </w:p>
        </w:tc>
        <w:tc>
          <w:tcPr>
            <w:tcW w:w="1127" w:type="dxa"/>
            <w:tcBorders>
              <w:top w:val="nil"/>
              <w:left w:val="nil"/>
              <w:bottom w:val="nil"/>
              <w:right w:val="nil"/>
            </w:tcBorders>
            <w:vAlign w:val="bottom"/>
          </w:tcPr>
          <w:p w:rsidR="004F6681" w:rsidRPr="004F6681" w:rsidRDefault="004F6681" w:rsidP="004F6681">
            <w:pPr>
              <w:jc w:val="center"/>
              <w:rPr>
                <w:rFonts w:eastAsia="MS Mincho"/>
                <w:b/>
                <w:bCs/>
                <w:sz w:val="20"/>
                <w:szCs w:val="20"/>
              </w:rPr>
            </w:pPr>
          </w:p>
        </w:tc>
        <w:tc>
          <w:tcPr>
            <w:tcW w:w="1701" w:type="dxa"/>
            <w:gridSpan w:val="2"/>
            <w:tcBorders>
              <w:top w:val="nil"/>
              <w:left w:val="nil"/>
              <w:bottom w:val="nil"/>
              <w:right w:val="nil"/>
            </w:tcBorders>
            <w:vAlign w:val="bottom"/>
          </w:tcPr>
          <w:p w:rsidR="004F6681" w:rsidRPr="004F6681" w:rsidRDefault="004F6681" w:rsidP="004F6681">
            <w:pPr>
              <w:jc w:val="center"/>
              <w:rPr>
                <w:rFonts w:eastAsia="MS Mincho"/>
                <w:b/>
                <w:bCs/>
                <w:sz w:val="20"/>
                <w:szCs w:val="20"/>
              </w:rPr>
            </w:pPr>
          </w:p>
        </w:tc>
        <w:tc>
          <w:tcPr>
            <w:tcW w:w="1559" w:type="dxa"/>
            <w:tcBorders>
              <w:top w:val="nil"/>
              <w:left w:val="nil"/>
              <w:bottom w:val="nil"/>
              <w:right w:val="nil"/>
            </w:tcBorders>
            <w:vAlign w:val="bottom"/>
          </w:tcPr>
          <w:p w:rsidR="004F6681" w:rsidRPr="004F6681" w:rsidRDefault="004F6681" w:rsidP="004F6681">
            <w:pPr>
              <w:jc w:val="center"/>
              <w:rPr>
                <w:rFonts w:eastAsia="MS Mincho"/>
                <w:b/>
                <w:bCs/>
                <w:sz w:val="20"/>
                <w:szCs w:val="20"/>
              </w:rPr>
            </w:pPr>
          </w:p>
        </w:tc>
        <w:tc>
          <w:tcPr>
            <w:tcW w:w="1276" w:type="dxa"/>
            <w:tcBorders>
              <w:top w:val="nil"/>
              <w:left w:val="nil"/>
              <w:bottom w:val="nil"/>
              <w:right w:val="nil"/>
            </w:tcBorders>
            <w:vAlign w:val="bottom"/>
          </w:tcPr>
          <w:p w:rsidR="004F6681" w:rsidRPr="004F6681" w:rsidRDefault="004F6681" w:rsidP="004F6681">
            <w:pPr>
              <w:jc w:val="center"/>
              <w:rPr>
                <w:rFonts w:eastAsia="MS Mincho"/>
                <w:b/>
                <w:bCs/>
                <w:sz w:val="20"/>
                <w:szCs w:val="20"/>
              </w:rPr>
            </w:pPr>
          </w:p>
        </w:tc>
        <w:tc>
          <w:tcPr>
            <w:tcW w:w="1418" w:type="dxa"/>
            <w:tcBorders>
              <w:top w:val="nil"/>
              <w:left w:val="nil"/>
              <w:bottom w:val="nil"/>
              <w:right w:val="nil"/>
            </w:tcBorders>
            <w:vAlign w:val="bottom"/>
          </w:tcPr>
          <w:p w:rsidR="004F6681" w:rsidRPr="004F6681" w:rsidRDefault="004F6681" w:rsidP="004F6681">
            <w:pPr>
              <w:jc w:val="center"/>
              <w:rPr>
                <w:rFonts w:eastAsia="MS Mincho"/>
                <w:b/>
                <w:bCs/>
                <w:sz w:val="20"/>
                <w:szCs w:val="20"/>
              </w:rPr>
            </w:pPr>
          </w:p>
        </w:tc>
        <w:tc>
          <w:tcPr>
            <w:tcW w:w="1275" w:type="dxa"/>
            <w:gridSpan w:val="3"/>
            <w:tcBorders>
              <w:top w:val="nil"/>
              <w:left w:val="nil"/>
              <w:bottom w:val="nil"/>
              <w:right w:val="nil"/>
            </w:tcBorders>
          </w:tcPr>
          <w:p w:rsidR="004F6681" w:rsidRPr="004F6681" w:rsidRDefault="004F6681" w:rsidP="004F6681">
            <w:pPr>
              <w:jc w:val="center"/>
              <w:rPr>
                <w:rFonts w:eastAsia="MS Mincho"/>
                <w:b/>
                <w:bCs/>
                <w:sz w:val="20"/>
                <w:szCs w:val="20"/>
              </w:rPr>
            </w:pPr>
          </w:p>
        </w:tc>
        <w:tc>
          <w:tcPr>
            <w:tcW w:w="1560" w:type="dxa"/>
            <w:gridSpan w:val="2"/>
            <w:tcBorders>
              <w:top w:val="nil"/>
              <w:left w:val="nil"/>
              <w:bottom w:val="nil"/>
              <w:right w:val="nil"/>
            </w:tcBorders>
            <w:vAlign w:val="bottom"/>
          </w:tcPr>
          <w:p w:rsidR="004F6681" w:rsidRPr="004F6681" w:rsidRDefault="004F6681" w:rsidP="004F6681">
            <w:pPr>
              <w:jc w:val="center"/>
              <w:rPr>
                <w:rFonts w:eastAsia="MS Mincho"/>
                <w:b/>
                <w:bCs/>
                <w:sz w:val="20"/>
                <w:szCs w:val="20"/>
              </w:rPr>
            </w:pPr>
          </w:p>
        </w:tc>
        <w:tc>
          <w:tcPr>
            <w:tcW w:w="1559" w:type="dxa"/>
            <w:tcBorders>
              <w:top w:val="nil"/>
              <w:left w:val="nil"/>
              <w:bottom w:val="nil"/>
              <w:right w:val="nil"/>
            </w:tcBorders>
            <w:vAlign w:val="bottom"/>
          </w:tcPr>
          <w:p w:rsidR="004F6681" w:rsidRPr="004F6681" w:rsidRDefault="004F6681" w:rsidP="004F6681">
            <w:pPr>
              <w:jc w:val="center"/>
              <w:rPr>
                <w:rFonts w:eastAsia="MS Mincho"/>
                <w:b/>
                <w:bCs/>
                <w:sz w:val="20"/>
                <w:szCs w:val="20"/>
              </w:rPr>
            </w:pPr>
          </w:p>
        </w:tc>
        <w:tc>
          <w:tcPr>
            <w:tcW w:w="1417" w:type="dxa"/>
            <w:tcBorders>
              <w:top w:val="nil"/>
              <w:left w:val="nil"/>
              <w:bottom w:val="nil"/>
              <w:right w:val="nil"/>
            </w:tcBorders>
            <w:vAlign w:val="bottom"/>
          </w:tcPr>
          <w:p w:rsidR="004F6681" w:rsidRPr="004F6681" w:rsidRDefault="004F6681" w:rsidP="004F6681">
            <w:pPr>
              <w:jc w:val="center"/>
              <w:rPr>
                <w:rFonts w:eastAsia="MS Mincho"/>
                <w:b/>
                <w:bCs/>
                <w:sz w:val="20"/>
                <w:szCs w:val="20"/>
              </w:rPr>
            </w:pPr>
          </w:p>
        </w:tc>
        <w:tc>
          <w:tcPr>
            <w:tcW w:w="1560" w:type="dxa"/>
            <w:tcBorders>
              <w:top w:val="nil"/>
              <w:left w:val="nil"/>
              <w:bottom w:val="nil"/>
              <w:right w:val="nil"/>
            </w:tcBorders>
            <w:vAlign w:val="bottom"/>
          </w:tcPr>
          <w:p w:rsidR="004F6681" w:rsidRPr="004F6681" w:rsidRDefault="004F6681" w:rsidP="004F6681">
            <w:pPr>
              <w:jc w:val="center"/>
              <w:rPr>
                <w:rFonts w:eastAsia="MS Mincho"/>
                <w:b/>
                <w:bCs/>
                <w:sz w:val="20"/>
                <w:szCs w:val="20"/>
              </w:rPr>
            </w:pPr>
          </w:p>
        </w:tc>
      </w:tr>
      <w:tr w:rsidR="004F6681" w:rsidRPr="004F6681" w:rsidTr="004F6681">
        <w:trPr>
          <w:trHeight w:val="2298"/>
        </w:trPr>
        <w:tc>
          <w:tcPr>
            <w:tcW w:w="553" w:type="dxa"/>
            <w:tcBorders>
              <w:top w:val="single" w:sz="8" w:space="0" w:color="auto"/>
              <w:left w:val="single" w:sz="8" w:space="0" w:color="auto"/>
              <w:bottom w:val="nil"/>
              <w:right w:val="nil"/>
            </w:tcBorders>
            <w:vAlign w:val="center"/>
          </w:tcPr>
          <w:p w:rsidR="004F6681" w:rsidRPr="004F6681" w:rsidRDefault="004F6681" w:rsidP="004F6681">
            <w:pPr>
              <w:jc w:val="center"/>
              <w:rPr>
                <w:rFonts w:eastAsia="MS Mincho"/>
                <w:b/>
                <w:bCs/>
                <w:sz w:val="20"/>
                <w:szCs w:val="20"/>
              </w:rPr>
            </w:pPr>
            <w:r w:rsidRPr="004F6681">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tcPr>
          <w:p w:rsidR="004F6681" w:rsidRPr="004F6681" w:rsidRDefault="004F6681" w:rsidP="004F6681">
            <w:pPr>
              <w:jc w:val="center"/>
              <w:rPr>
                <w:rFonts w:eastAsia="MS Mincho"/>
                <w:b/>
                <w:bCs/>
                <w:sz w:val="20"/>
                <w:szCs w:val="20"/>
              </w:rPr>
            </w:pPr>
            <w:r w:rsidRPr="004F6681">
              <w:rPr>
                <w:rFonts w:eastAsia="MS Mincho"/>
                <w:b/>
                <w:bCs/>
                <w:sz w:val="20"/>
                <w:szCs w:val="20"/>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4F6681" w:rsidRPr="004F6681" w:rsidRDefault="004F6681" w:rsidP="004F6681">
            <w:pPr>
              <w:jc w:val="center"/>
              <w:rPr>
                <w:rFonts w:eastAsia="MS Mincho"/>
                <w:b/>
                <w:bCs/>
                <w:sz w:val="20"/>
                <w:szCs w:val="20"/>
              </w:rPr>
            </w:pPr>
            <w:r w:rsidRPr="004F6681">
              <w:rPr>
                <w:rFonts w:eastAsia="MS Mincho"/>
                <w:b/>
                <w:bCs/>
                <w:sz w:val="20"/>
                <w:szCs w:val="20"/>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4F6681" w:rsidRPr="004F6681" w:rsidRDefault="004F6681" w:rsidP="004F6681">
            <w:pPr>
              <w:jc w:val="center"/>
              <w:rPr>
                <w:rFonts w:eastAsia="MS Mincho"/>
                <w:b/>
                <w:bCs/>
                <w:sz w:val="20"/>
                <w:szCs w:val="20"/>
              </w:rPr>
            </w:pPr>
            <w:r w:rsidRPr="004F6681">
              <w:rPr>
                <w:rFonts w:eastAsia="MS Mincho"/>
                <w:b/>
                <w:bCs/>
                <w:sz w:val="20"/>
                <w:szCs w:val="20"/>
              </w:rPr>
              <w:t>Наименование (описание) 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4F6681" w:rsidRPr="004F6681" w:rsidRDefault="004F6681" w:rsidP="004F6681">
            <w:pPr>
              <w:jc w:val="center"/>
              <w:rPr>
                <w:rFonts w:eastAsia="MS Mincho"/>
                <w:b/>
                <w:bCs/>
                <w:sz w:val="20"/>
                <w:szCs w:val="20"/>
              </w:rPr>
            </w:pPr>
            <w:r w:rsidRPr="004F6681">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4F6681" w:rsidRPr="004F6681" w:rsidRDefault="004F6681" w:rsidP="004F6681">
            <w:pPr>
              <w:jc w:val="center"/>
              <w:rPr>
                <w:rFonts w:eastAsia="MS Mincho"/>
                <w:b/>
                <w:bCs/>
                <w:sz w:val="20"/>
                <w:szCs w:val="20"/>
              </w:rPr>
            </w:pPr>
            <w:r w:rsidRPr="004F6681">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4F6681" w:rsidRPr="004F6681" w:rsidRDefault="004F6681" w:rsidP="004F6681">
            <w:pPr>
              <w:jc w:val="center"/>
              <w:rPr>
                <w:rFonts w:eastAsia="MS Mincho"/>
                <w:b/>
                <w:bCs/>
                <w:sz w:val="20"/>
                <w:szCs w:val="20"/>
              </w:rPr>
            </w:pPr>
          </w:p>
          <w:p w:rsidR="004F6681" w:rsidRPr="004F6681" w:rsidRDefault="004F6681" w:rsidP="004F6681">
            <w:pPr>
              <w:jc w:val="center"/>
              <w:rPr>
                <w:rFonts w:eastAsia="MS Mincho"/>
                <w:b/>
                <w:bCs/>
                <w:sz w:val="20"/>
                <w:szCs w:val="20"/>
              </w:rPr>
            </w:pPr>
          </w:p>
          <w:p w:rsidR="004F6681" w:rsidRPr="004F6681" w:rsidRDefault="004F6681" w:rsidP="004F6681">
            <w:pPr>
              <w:jc w:val="center"/>
              <w:rPr>
                <w:rFonts w:eastAsia="MS Mincho"/>
                <w:b/>
                <w:bCs/>
                <w:sz w:val="20"/>
                <w:szCs w:val="20"/>
              </w:rPr>
            </w:pPr>
          </w:p>
          <w:p w:rsidR="004F6681" w:rsidRPr="004F6681" w:rsidRDefault="004F6681" w:rsidP="004F6681">
            <w:pPr>
              <w:jc w:val="center"/>
              <w:rPr>
                <w:rFonts w:eastAsia="MS Mincho"/>
                <w:b/>
                <w:bCs/>
                <w:sz w:val="20"/>
                <w:szCs w:val="20"/>
              </w:rPr>
            </w:pPr>
          </w:p>
          <w:p w:rsidR="004F6681" w:rsidRPr="004F6681" w:rsidRDefault="004F6681" w:rsidP="004F6681">
            <w:pPr>
              <w:jc w:val="center"/>
              <w:rPr>
                <w:rFonts w:eastAsia="MS Mincho"/>
                <w:b/>
                <w:bCs/>
                <w:sz w:val="20"/>
                <w:szCs w:val="20"/>
              </w:rPr>
            </w:pPr>
          </w:p>
          <w:p w:rsidR="004F6681" w:rsidRPr="004F6681" w:rsidRDefault="004F6681" w:rsidP="004F6681">
            <w:pPr>
              <w:jc w:val="center"/>
              <w:rPr>
                <w:rFonts w:eastAsia="MS Mincho"/>
                <w:b/>
                <w:bCs/>
                <w:sz w:val="20"/>
                <w:szCs w:val="20"/>
              </w:rPr>
            </w:pPr>
            <w:r w:rsidRPr="004F6681">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4F6681" w:rsidRPr="004F6681" w:rsidRDefault="004F6681" w:rsidP="004F6681">
            <w:pPr>
              <w:jc w:val="center"/>
              <w:rPr>
                <w:rFonts w:eastAsia="MS Mincho"/>
                <w:b/>
                <w:bCs/>
                <w:sz w:val="20"/>
                <w:szCs w:val="20"/>
              </w:rPr>
            </w:pPr>
            <w:r w:rsidRPr="004F6681">
              <w:rPr>
                <w:rFonts w:eastAsia="MS Mincho"/>
                <w:b/>
                <w:bCs/>
                <w:sz w:val="20"/>
                <w:szCs w:val="20"/>
              </w:rPr>
              <w:t>Цена за единицу Товара без учёта НДС, (указывается в рублях РФ)</w:t>
            </w:r>
          </w:p>
        </w:tc>
        <w:tc>
          <w:tcPr>
            <w:tcW w:w="1559" w:type="dxa"/>
            <w:tcBorders>
              <w:top w:val="single" w:sz="8" w:space="0" w:color="auto"/>
              <w:left w:val="single" w:sz="8" w:space="0" w:color="auto"/>
              <w:bottom w:val="single" w:sz="8" w:space="0" w:color="000000"/>
              <w:right w:val="single" w:sz="8" w:space="0" w:color="auto"/>
            </w:tcBorders>
            <w:vAlign w:val="center"/>
          </w:tcPr>
          <w:p w:rsidR="004F6681" w:rsidRPr="004F6681" w:rsidRDefault="004F6681" w:rsidP="004F6681">
            <w:pPr>
              <w:jc w:val="center"/>
              <w:rPr>
                <w:rFonts w:eastAsia="MS Mincho"/>
                <w:b/>
                <w:bCs/>
                <w:sz w:val="20"/>
                <w:szCs w:val="20"/>
              </w:rPr>
            </w:pPr>
            <w:r w:rsidRPr="004F6681">
              <w:rPr>
                <w:rFonts w:eastAsia="MS Mincho"/>
                <w:b/>
                <w:bCs/>
                <w:sz w:val="20"/>
                <w:szCs w:val="20"/>
              </w:rPr>
              <w:t>Стоимость Товара без учёта НДС  (указывается в рублях РФ)</w:t>
            </w:r>
          </w:p>
        </w:tc>
        <w:tc>
          <w:tcPr>
            <w:tcW w:w="1417" w:type="dxa"/>
            <w:tcBorders>
              <w:top w:val="single" w:sz="8" w:space="0" w:color="auto"/>
              <w:left w:val="single" w:sz="8" w:space="0" w:color="auto"/>
              <w:bottom w:val="single" w:sz="8" w:space="0" w:color="000000"/>
              <w:right w:val="single" w:sz="8" w:space="0" w:color="auto"/>
            </w:tcBorders>
            <w:vAlign w:val="center"/>
          </w:tcPr>
          <w:p w:rsidR="004F6681" w:rsidRPr="004F6681" w:rsidRDefault="004F6681" w:rsidP="004F6681">
            <w:pPr>
              <w:jc w:val="center"/>
              <w:rPr>
                <w:rFonts w:eastAsia="MS Mincho"/>
                <w:b/>
                <w:bCs/>
                <w:sz w:val="20"/>
                <w:szCs w:val="20"/>
              </w:rPr>
            </w:pPr>
            <w:r w:rsidRPr="004F6681">
              <w:rPr>
                <w:rFonts w:eastAsia="MS Mincho"/>
                <w:b/>
                <w:bCs/>
                <w:sz w:val="20"/>
                <w:szCs w:val="20"/>
              </w:rPr>
              <w:t>Стоимость Товара, в том числе НДС(по ставке</w:t>
            </w:r>
            <w:r w:rsidRPr="004F6681">
              <w:fldChar w:fldCharType="begin">
                <w:ffData>
                  <w:name w:val="ТекстовоеПоле54"/>
                  <w:enabled/>
                  <w:calcOnExit w:val="0"/>
                  <w:textInput>
                    <w:default w:val="___"/>
                    <w:format w:val="Первая прописная"/>
                  </w:textInput>
                </w:ffData>
              </w:fldChar>
            </w:r>
            <w:r w:rsidRPr="004F6681">
              <w:instrText xml:space="preserve"> FORMTEXT </w:instrText>
            </w:r>
            <w:r w:rsidRPr="004F6681">
              <w:fldChar w:fldCharType="separate"/>
            </w:r>
            <w:r w:rsidRPr="004F6681">
              <w:rPr>
                <w:noProof/>
              </w:rPr>
              <w:t>___</w:t>
            </w:r>
            <w:r w:rsidRPr="004F6681">
              <w:fldChar w:fldCharType="end"/>
            </w:r>
            <w:r w:rsidRPr="004F6681">
              <w:t>%)</w:t>
            </w:r>
            <w:r w:rsidRPr="004F6681">
              <w:rPr>
                <w:rFonts w:eastAsia="MS Mincho"/>
                <w:b/>
                <w:bCs/>
                <w:sz w:val="20"/>
                <w:szCs w:val="20"/>
              </w:rPr>
              <w:t xml:space="preserve"> (указывается в рублях РФ)</w:t>
            </w:r>
          </w:p>
        </w:tc>
        <w:tc>
          <w:tcPr>
            <w:tcW w:w="1560" w:type="dxa"/>
            <w:tcBorders>
              <w:top w:val="single" w:sz="8" w:space="0" w:color="auto"/>
              <w:left w:val="single" w:sz="8" w:space="0" w:color="auto"/>
              <w:bottom w:val="single" w:sz="8" w:space="0" w:color="000000"/>
              <w:right w:val="single" w:sz="8" w:space="0" w:color="auto"/>
            </w:tcBorders>
            <w:vAlign w:val="center"/>
          </w:tcPr>
          <w:p w:rsidR="004F6681" w:rsidRPr="004F6681" w:rsidRDefault="004F6681" w:rsidP="004F6681">
            <w:pPr>
              <w:jc w:val="center"/>
              <w:rPr>
                <w:rFonts w:eastAsia="MS Mincho"/>
                <w:b/>
                <w:bCs/>
                <w:color w:val="000000"/>
                <w:sz w:val="20"/>
                <w:szCs w:val="20"/>
              </w:rPr>
            </w:pPr>
            <w:r w:rsidRPr="004F6681">
              <w:rPr>
                <w:rFonts w:eastAsia="MS Mincho"/>
                <w:b/>
                <w:bCs/>
                <w:color w:val="000000"/>
                <w:sz w:val="20"/>
                <w:szCs w:val="20"/>
              </w:rPr>
              <w:t>Место доставки</w:t>
            </w:r>
          </w:p>
        </w:tc>
      </w:tr>
      <w:tr w:rsidR="004F6681" w:rsidRPr="004F6681" w:rsidTr="004F6681">
        <w:trPr>
          <w:trHeight w:val="345"/>
        </w:trPr>
        <w:tc>
          <w:tcPr>
            <w:tcW w:w="15005" w:type="dxa"/>
            <w:gridSpan w:val="15"/>
            <w:tcBorders>
              <w:top w:val="single" w:sz="8" w:space="0" w:color="auto"/>
              <w:left w:val="single" w:sz="8" w:space="0" w:color="auto"/>
              <w:bottom w:val="nil"/>
              <w:right w:val="nil"/>
            </w:tcBorders>
          </w:tcPr>
          <w:p w:rsidR="004F6681" w:rsidRPr="004F6681" w:rsidRDefault="004F6681" w:rsidP="004F6681">
            <w:pPr>
              <w:jc w:val="center"/>
              <w:rPr>
                <w:rFonts w:eastAsia="MS Mincho"/>
                <w:i/>
                <w:iCs/>
                <w:sz w:val="20"/>
                <w:szCs w:val="20"/>
              </w:rPr>
            </w:pPr>
            <w:r w:rsidRPr="004F6681">
              <w:rPr>
                <w:rFonts w:eastAsia="MS Mincho"/>
                <w:i/>
                <w:iCs/>
                <w:sz w:val="20"/>
                <w:szCs w:val="20"/>
              </w:rPr>
              <w:t>При необходимости, указать наименование и адрес соответствующего обособленного подразделения ПАО "Башинформсвязь"</w:t>
            </w:r>
          </w:p>
        </w:tc>
      </w:tr>
      <w:tr w:rsidR="004F6681" w:rsidRPr="004F6681" w:rsidTr="004F6681">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701" w:type="dxa"/>
            <w:gridSpan w:val="2"/>
            <w:tcBorders>
              <w:top w:val="single" w:sz="8" w:space="0" w:color="auto"/>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559" w:type="dxa"/>
            <w:tcBorders>
              <w:top w:val="single" w:sz="8" w:space="0" w:color="auto"/>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276" w:type="dxa"/>
            <w:tcBorders>
              <w:top w:val="single" w:sz="8" w:space="0" w:color="auto"/>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418" w:type="dxa"/>
            <w:tcBorders>
              <w:top w:val="single" w:sz="8" w:space="0" w:color="auto"/>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4F6681" w:rsidRPr="004F6681" w:rsidRDefault="004F6681" w:rsidP="004F6681">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4F6681" w:rsidRPr="004F6681" w:rsidRDefault="004F6681" w:rsidP="004F6681">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560" w:type="dxa"/>
            <w:tcBorders>
              <w:top w:val="single" w:sz="8" w:space="0" w:color="auto"/>
              <w:left w:val="nil"/>
              <w:bottom w:val="single" w:sz="4" w:space="0" w:color="auto"/>
              <w:right w:val="single" w:sz="8"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r>
      <w:tr w:rsidR="004F6681" w:rsidRPr="004F6681" w:rsidTr="004F6681">
        <w:trPr>
          <w:trHeight w:val="330"/>
        </w:trPr>
        <w:tc>
          <w:tcPr>
            <w:tcW w:w="553" w:type="dxa"/>
            <w:tcBorders>
              <w:top w:val="nil"/>
              <w:left w:val="single" w:sz="8" w:space="0" w:color="auto"/>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127"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559"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276"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418"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134" w:type="dxa"/>
            <w:gridSpan w:val="2"/>
            <w:tcBorders>
              <w:top w:val="nil"/>
              <w:left w:val="nil"/>
              <w:bottom w:val="single" w:sz="4" w:space="0" w:color="auto"/>
              <w:right w:val="single" w:sz="4" w:space="0" w:color="auto"/>
            </w:tcBorders>
          </w:tcPr>
          <w:p w:rsidR="004F6681" w:rsidRPr="004F6681" w:rsidRDefault="004F6681" w:rsidP="004F6681">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4F6681" w:rsidRPr="004F6681" w:rsidRDefault="004F6681" w:rsidP="004F6681">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560" w:type="dxa"/>
            <w:tcBorders>
              <w:top w:val="nil"/>
              <w:left w:val="nil"/>
              <w:bottom w:val="single" w:sz="4" w:space="0" w:color="auto"/>
              <w:right w:val="single" w:sz="8"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r>
      <w:tr w:rsidR="004F6681" w:rsidRPr="004F6681" w:rsidTr="004F6681">
        <w:trPr>
          <w:trHeight w:val="330"/>
        </w:trPr>
        <w:tc>
          <w:tcPr>
            <w:tcW w:w="553" w:type="dxa"/>
            <w:tcBorders>
              <w:top w:val="nil"/>
              <w:left w:val="single" w:sz="8" w:space="0" w:color="auto"/>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127"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559"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276"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418"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134" w:type="dxa"/>
            <w:gridSpan w:val="2"/>
            <w:tcBorders>
              <w:top w:val="nil"/>
              <w:left w:val="nil"/>
              <w:bottom w:val="single" w:sz="4" w:space="0" w:color="auto"/>
              <w:right w:val="single" w:sz="4" w:space="0" w:color="auto"/>
            </w:tcBorders>
          </w:tcPr>
          <w:p w:rsidR="004F6681" w:rsidRPr="004F6681" w:rsidRDefault="004F6681" w:rsidP="004F6681">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4F6681" w:rsidRPr="004F6681" w:rsidRDefault="004F6681" w:rsidP="004F6681">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560" w:type="dxa"/>
            <w:tcBorders>
              <w:top w:val="nil"/>
              <w:left w:val="nil"/>
              <w:bottom w:val="single" w:sz="4" w:space="0" w:color="auto"/>
              <w:right w:val="single" w:sz="8"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r>
      <w:tr w:rsidR="004F6681" w:rsidRPr="004F6681" w:rsidTr="004F6681">
        <w:trPr>
          <w:trHeight w:val="330"/>
        </w:trPr>
        <w:tc>
          <w:tcPr>
            <w:tcW w:w="553" w:type="dxa"/>
            <w:tcBorders>
              <w:top w:val="nil"/>
              <w:left w:val="single" w:sz="8" w:space="0" w:color="auto"/>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127"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559"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276"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418"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134" w:type="dxa"/>
            <w:gridSpan w:val="2"/>
            <w:tcBorders>
              <w:top w:val="nil"/>
              <w:left w:val="nil"/>
              <w:bottom w:val="single" w:sz="4" w:space="0" w:color="auto"/>
              <w:right w:val="single" w:sz="4" w:space="0" w:color="auto"/>
            </w:tcBorders>
          </w:tcPr>
          <w:p w:rsidR="004F6681" w:rsidRPr="004F6681" w:rsidRDefault="004F6681" w:rsidP="004F6681">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4F6681" w:rsidRPr="004F6681" w:rsidRDefault="004F6681" w:rsidP="004F6681">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c>
          <w:tcPr>
            <w:tcW w:w="1560" w:type="dxa"/>
            <w:tcBorders>
              <w:top w:val="nil"/>
              <w:left w:val="nil"/>
              <w:bottom w:val="single" w:sz="4" w:space="0" w:color="auto"/>
              <w:right w:val="single" w:sz="8" w:space="0" w:color="auto"/>
            </w:tcBorders>
            <w:vAlign w:val="bottom"/>
          </w:tcPr>
          <w:p w:rsidR="004F6681" w:rsidRPr="004F6681" w:rsidRDefault="004F6681" w:rsidP="004F6681">
            <w:pPr>
              <w:rPr>
                <w:rFonts w:eastAsia="MS Mincho"/>
                <w:sz w:val="20"/>
                <w:szCs w:val="20"/>
              </w:rPr>
            </w:pPr>
            <w:r w:rsidRPr="004F6681">
              <w:rPr>
                <w:rFonts w:eastAsia="MS Mincho"/>
                <w:sz w:val="20"/>
                <w:szCs w:val="20"/>
              </w:rPr>
              <w:t> </w:t>
            </w:r>
          </w:p>
        </w:tc>
      </w:tr>
      <w:tr w:rsidR="004F6681" w:rsidRPr="004F6681" w:rsidTr="004F6681">
        <w:trPr>
          <w:trHeight w:val="376"/>
        </w:trPr>
        <w:tc>
          <w:tcPr>
            <w:tcW w:w="553" w:type="dxa"/>
            <w:tcBorders>
              <w:top w:val="nil"/>
              <w:left w:val="nil"/>
              <w:bottom w:val="nil"/>
              <w:right w:val="nil"/>
            </w:tcBorders>
            <w:vAlign w:val="bottom"/>
          </w:tcPr>
          <w:p w:rsidR="004F6681" w:rsidRPr="004F6681" w:rsidRDefault="004F6681" w:rsidP="004F6681">
            <w:pPr>
              <w:rPr>
                <w:rFonts w:eastAsia="MS Mincho"/>
                <w:sz w:val="20"/>
                <w:szCs w:val="20"/>
              </w:rPr>
            </w:pPr>
          </w:p>
        </w:tc>
        <w:tc>
          <w:tcPr>
            <w:tcW w:w="1127" w:type="dxa"/>
            <w:tcBorders>
              <w:top w:val="nil"/>
              <w:left w:val="nil"/>
              <w:bottom w:val="nil"/>
              <w:right w:val="nil"/>
            </w:tcBorders>
            <w:vAlign w:val="bottom"/>
          </w:tcPr>
          <w:p w:rsidR="004F6681" w:rsidRPr="004F6681" w:rsidRDefault="004F6681" w:rsidP="004F6681">
            <w:pPr>
              <w:rPr>
                <w:rFonts w:eastAsia="MS Mincho"/>
                <w:sz w:val="20"/>
                <w:szCs w:val="20"/>
              </w:rPr>
            </w:pPr>
          </w:p>
        </w:tc>
        <w:tc>
          <w:tcPr>
            <w:tcW w:w="1701" w:type="dxa"/>
            <w:gridSpan w:val="2"/>
            <w:tcBorders>
              <w:top w:val="nil"/>
              <w:left w:val="nil"/>
              <w:bottom w:val="nil"/>
              <w:right w:val="nil"/>
            </w:tcBorders>
            <w:vAlign w:val="bottom"/>
          </w:tcPr>
          <w:p w:rsidR="004F6681" w:rsidRPr="004F6681" w:rsidRDefault="004F6681" w:rsidP="004F6681">
            <w:pPr>
              <w:rPr>
                <w:rFonts w:eastAsia="MS Mincho"/>
                <w:sz w:val="20"/>
                <w:szCs w:val="20"/>
              </w:rPr>
            </w:pPr>
          </w:p>
        </w:tc>
        <w:tc>
          <w:tcPr>
            <w:tcW w:w="1559" w:type="dxa"/>
            <w:tcBorders>
              <w:top w:val="nil"/>
              <w:left w:val="nil"/>
              <w:bottom w:val="nil"/>
              <w:right w:val="nil"/>
            </w:tcBorders>
            <w:vAlign w:val="bottom"/>
          </w:tcPr>
          <w:p w:rsidR="004F6681" w:rsidRPr="004F6681" w:rsidRDefault="004F6681" w:rsidP="004F6681">
            <w:pPr>
              <w:rPr>
                <w:rFonts w:eastAsia="MS Mincho"/>
                <w:sz w:val="20"/>
                <w:szCs w:val="20"/>
              </w:rPr>
            </w:pPr>
          </w:p>
        </w:tc>
        <w:tc>
          <w:tcPr>
            <w:tcW w:w="1276" w:type="dxa"/>
            <w:tcBorders>
              <w:top w:val="nil"/>
              <w:left w:val="nil"/>
              <w:bottom w:val="nil"/>
              <w:right w:val="nil"/>
            </w:tcBorders>
            <w:vAlign w:val="bottom"/>
          </w:tcPr>
          <w:p w:rsidR="004F6681" w:rsidRPr="004F6681" w:rsidRDefault="004F6681" w:rsidP="004F6681">
            <w:pPr>
              <w:rPr>
                <w:rFonts w:eastAsia="MS Mincho"/>
                <w:sz w:val="20"/>
                <w:szCs w:val="20"/>
              </w:rPr>
            </w:pPr>
          </w:p>
        </w:tc>
        <w:tc>
          <w:tcPr>
            <w:tcW w:w="1418" w:type="dxa"/>
            <w:tcBorders>
              <w:top w:val="nil"/>
              <w:left w:val="nil"/>
              <w:bottom w:val="nil"/>
              <w:right w:val="nil"/>
            </w:tcBorders>
            <w:vAlign w:val="bottom"/>
          </w:tcPr>
          <w:p w:rsidR="004F6681" w:rsidRPr="004F6681" w:rsidRDefault="004F6681" w:rsidP="004F6681">
            <w:pPr>
              <w:rPr>
                <w:rFonts w:eastAsia="MS Mincho"/>
                <w:sz w:val="20"/>
                <w:szCs w:val="20"/>
              </w:rPr>
            </w:pPr>
          </w:p>
        </w:tc>
        <w:tc>
          <w:tcPr>
            <w:tcW w:w="1134" w:type="dxa"/>
            <w:gridSpan w:val="2"/>
            <w:tcBorders>
              <w:top w:val="nil"/>
              <w:left w:val="nil"/>
              <w:bottom w:val="nil"/>
              <w:right w:val="nil"/>
            </w:tcBorders>
          </w:tcPr>
          <w:p w:rsidR="004F6681" w:rsidRPr="004F6681" w:rsidRDefault="004F6681" w:rsidP="004F6681">
            <w:pPr>
              <w:rPr>
                <w:rFonts w:eastAsia="MS Mincho"/>
                <w:sz w:val="20"/>
                <w:szCs w:val="20"/>
              </w:rPr>
            </w:pPr>
          </w:p>
        </w:tc>
        <w:tc>
          <w:tcPr>
            <w:tcW w:w="425" w:type="dxa"/>
            <w:gridSpan w:val="2"/>
            <w:tcBorders>
              <w:top w:val="single" w:sz="4" w:space="0" w:color="auto"/>
              <w:left w:val="nil"/>
              <w:bottom w:val="nil"/>
              <w:right w:val="nil"/>
            </w:tcBorders>
            <w:vAlign w:val="bottom"/>
          </w:tcPr>
          <w:p w:rsidR="004F6681" w:rsidRPr="004F6681" w:rsidRDefault="004F6681" w:rsidP="004F6681">
            <w:pPr>
              <w:rPr>
                <w:rFonts w:eastAsia="MS Mincho"/>
                <w:sz w:val="20"/>
                <w:szCs w:val="20"/>
              </w:rPr>
            </w:pPr>
          </w:p>
        </w:tc>
        <w:tc>
          <w:tcPr>
            <w:tcW w:w="2835" w:type="dxa"/>
            <w:gridSpan w:val="2"/>
            <w:tcBorders>
              <w:top w:val="nil"/>
              <w:left w:val="nil"/>
              <w:bottom w:val="nil"/>
              <w:right w:val="nil"/>
            </w:tcBorders>
          </w:tcPr>
          <w:p w:rsidR="004F6681" w:rsidRPr="004F6681" w:rsidRDefault="004F6681" w:rsidP="004F6681">
            <w:pPr>
              <w:jc w:val="right"/>
              <w:rPr>
                <w:rFonts w:eastAsia="MS Mincho"/>
                <w:b/>
                <w:bCs/>
                <w:color w:val="000000"/>
                <w:sz w:val="20"/>
                <w:szCs w:val="20"/>
              </w:rPr>
            </w:pPr>
            <w:r w:rsidRPr="004F6681">
              <w:rPr>
                <w:rFonts w:eastAsia="MS Mincho"/>
                <w:b/>
                <w:bCs/>
                <w:color w:val="000000"/>
                <w:sz w:val="20"/>
                <w:szCs w:val="20"/>
              </w:rPr>
              <w:t>Итого, без учёта НДС:</w:t>
            </w:r>
          </w:p>
        </w:tc>
        <w:tc>
          <w:tcPr>
            <w:tcW w:w="2977" w:type="dxa"/>
            <w:gridSpan w:val="2"/>
            <w:tcBorders>
              <w:top w:val="nil"/>
              <w:left w:val="single" w:sz="4" w:space="0" w:color="auto"/>
              <w:bottom w:val="single" w:sz="4" w:space="0" w:color="auto"/>
              <w:right w:val="single" w:sz="8" w:space="0" w:color="auto"/>
            </w:tcBorders>
            <w:vAlign w:val="bottom"/>
          </w:tcPr>
          <w:p w:rsidR="004F6681" w:rsidRPr="004F6681" w:rsidRDefault="004F6681" w:rsidP="004F6681">
            <w:pPr>
              <w:jc w:val="center"/>
              <w:rPr>
                <w:rFonts w:eastAsia="MS Mincho"/>
                <w:b/>
                <w:bCs/>
                <w:sz w:val="20"/>
                <w:szCs w:val="20"/>
              </w:rPr>
            </w:pPr>
          </w:p>
          <w:p w:rsidR="004F6681" w:rsidRPr="004F6681" w:rsidRDefault="004F6681" w:rsidP="004F6681">
            <w:pPr>
              <w:jc w:val="center"/>
              <w:rPr>
                <w:rFonts w:eastAsia="MS Mincho"/>
                <w:b/>
                <w:bCs/>
                <w:sz w:val="20"/>
                <w:szCs w:val="20"/>
              </w:rPr>
            </w:pPr>
            <w:r w:rsidRPr="004F6681">
              <w:rPr>
                <w:rFonts w:eastAsia="MS Mincho"/>
                <w:b/>
                <w:bCs/>
                <w:sz w:val="20"/>
                <w:szCs w:val="20"/>
              </w:rPr>
              <w:t> </w:t>
            </w:r>
          </w:p>
        </w:tc>
      </w:tr>
      <w:tr w:rsidR="004F6681" w:rsidRPr="004F6681" w:rsidTr="004F6681">
        <w:trPr>
          <w:trHeight w:val="599"/>
        </w:trPr>
        <w:tc>
          <w:tcPr>
            <w:tcW w:w="553" w:type="dxa"/>
            <w:tcBorders>
              <w:top w:val="nil"/>
              <w:left w:val="nil"/>
              <w:bottom w:val="nil"/>
              <w:right w:val="nil"/>
            </w:tcBorders>
            <w:vAlign w:val="bottom"/>
          </w:tcPr>
          <w:p w:rsidR="004F6681" w:rsidRPr="004F6681" w:rsidRDefault="004F6681" w:rsidP="004F6681">
            <w:pPr>
              <w:rPr>
                <w:rFonts w:eastAsia="MS Mincho"/>
                <w:sz w:val="20"/>
                <w:szCs w:val="20"/>
              </w:rPr>
            </w:pPr>
          </w:p>
        </w:tc>
        <w:tc>
          <w:tcPr>
            <w:tcW w:w="1127" w:type="dxa"/>
            <w:tcBorders>
              <w:top w:val="nil"/>
              <w:left w:val="nil"/>
              <w:bottom w:val="nil"/>
              <w:right w:val="nil"/>
            </w:tcBorders>
            <w:vAlign w:val="bottom"/>
          </w:tcPr>
          <w:p w:rsidR="004F6681" w:rsidRPr="004F6681" w:rsidRDefault="004F6681" w:rsidP="004F6681">
            <w:pPr>
              <w:rPr>
                <w:rFonts w:eastAsia="MS Mincho"/>
                <w:sz w:val="20"/>
                <w:szCs w:val="20"/>
              </w:rPr>
            </w:pPr>
          </w:p>
        </w:tc>
        <w:tc>
          <w:tcPr>
            <w:tcW w:w="1701" w:type="dxa"/>
            <w:gridSpan w:val="2"/>
            <w:tcBorders>
              <w:top w:val="nil"/>
              <w:left w:val="nil"/>
              <w:bottom w:val="nil"/>
              <w:right w:val="nil"/>
            </w:tcBorders>
            <w:vAlign w:val="bottom"/>
          </w:tcPr>
          <w:p w:rsidR="004F6681" w:rsidRPr="004F6681" w:rsidRDefault="004F6681" w:rsidP="004F6681">
            <w:pPr>
              <w:rPr>
                <w:rFonts w:eastAsia="MS Mincho"/>
                <w:sz w:val="20"/>
                <w:szCs w:val="20"/>
              </w:rPr>
            </w:pPr>
          </w:p>
        </w:tc>
        <w:tc>
          <w:tcPr>
            <w:tcW w:w="1559" w:type="dxa"/>
            <w:tcBorders>
              <w:top w:val="nil"/>
              <w:left w:val="nil"/>
              <w:bottom w:val="nil"/>
              <w:right w:val="nil"/>
            </w:tcBorders>
            <w:vAlign w:val="bottom"/>
          </w:tcPr>
          <w:p w:rsidR="004F6681" w:rsidRPr="004F6681" w:rsidRDefault="004F6681" w:rsidP="004F6681">
            <w:pPr>
              <w:rPr>
                <w:rFonts w:eastAsia="MS Mincho"/>
                <w:sz w:val="20"/>
                <w:szCs w:val="20"/>
              </w:rPr>
            </w:pPr>
          </w:p>
        </w:tc>
        <w:tc>
          <w:tcPr>
            <w:tcW w:w="1276" w:type="dxa"/>
            <w:tcBorders>
              <w:top w:val="nil"/>
              <w:left w:val="nil"/>
              <w:bottom w:val="nil"/>
              <w:right w:val="nil"/>
            </w:tcBorders>
            <w:vAlign w:val="bottom"/>
          </w:tcPr>
          <w:p w:rsidR="004F6681" w:rsidRPr="004F6681" w:rsidRDefault="004F6681" w:rsidP="004F6681">
            <w:pPr>
              <w:rPr>
                <w:rFonts w:eastAsia="MS Mincho"/>
                <w:sz w:val="20"/>
                <w:szCs w:val="20"/>
              </w:rPr>
            </w:pPr>
          </w:p>
        </w:tc>
        <w:tc>
          <w:tcPr>
            <w:tcW w:w="2032" w:type="dxa"/>
            <w:gridSpan w:val="2"/>
            <w:tcBorders>
              <w:top w:val="nil"/>
              <w:left w:val="nil"/>
              <w:bottom w:val="nil"/>
              <w:right w:val="nil"/>
            </w:tcBorders>
          </w:tcPr>
          <w:p w:rsidR="004F6681" w:rsidRPr="004F6681" w:rsidRDefault="004F6681" w:rsidP="004F6681">
            <w:pPr>
              <w:jc w:val="right"/>
              <w:rPr>
                <w:rFonts w:eastAsia="MS Mincho"/>
                <w:b/>
                <w:bCs/>
                <w:color w:val="000000"/>
                <w:sz w:val="20"/>
                <w:szCs w:val="20"/>
              </w:rPr>
            </w:pPr>
          </w:p>
        </w:tc>
        <w:tc>
          <w:tcPr>
            <w:tcW w:w="3780" w:type="dxa"/>
            <w:gridSpan w:val="5"/>
            <w:tcBorders>
              <w:top w:val="nil"/>
              <w:left w:val="nil"/>
              <w:bottom w:val="nil"/>
              <w:right w:val="nil"/>
            </w:tcBorders>
          </w:tcPr>
          <w:p w:rsidR="004F6681" w:rsidRPr="004F6681" w:rsidRDefault="004F6681" w:rsidP="004F6681">
            <w:pPr>
              <w:jc w:val="right"/>
              <w:rPr>
                <w:rFonts w:eastAsia="MS Mincho"/>
                <w:b/>
                <w:bCs/>
                <w:color w:val="000000"/>
                <w:sz w:val="20"/>
                <w:szCs w:val="20"/>
              </w:rPr>
            </w:pPr>
            <w:r w:rsidRPr="004F6681">
              <w:rPr>
                <w:rFonts w:eastAsia="MS Mincho"/>
                <w:b/>
                <w:bCs/>
                <w:color w:val="000000"/>
                <w:sz w:val="20"/>
                <w:szCs w:val="20"/>
              </w:rPr>
              <w:t xml:space="preserve">НДС </w:t>
            </w:r>
            <w:r w:rsidRPr="004F6681">
              <w:rPr>
                <w:rFonts w:eastAsia="MS Mincho"/>
                <w:b/>
                <w:bCs/>
                <w:sz w:val="20"/>
                <w:szCs w:val="20"/>
              </w:rPr>
              <w:t>(по ставке</w:t>
            </w:r>
            <w:r w:rsidRPr="004F6681">
              <w:fldChar w:fldCharType="begin">
                <w:ffData>
                  <w:name w:val="ТекстовоеПоле54"/>
                  <w:enabled/>
                  <w:calcOnExit w:val="0"/>
                  <w:textInput>
                    <w:default w:val="___"/>
                    <w:format w:val="Первая прописная"/>
                  </w:textInput>
                </w:ffData>
              </w:fldChar>
            </w:r>
            <w:r w:rsidRPr="004F6681">
              <w:instrText xml:space="preserve"> FORMTEXT </w:instrText>
            </w:r>
            <w:r w:rsidRPr="004F6681">
              <w:fldChar w:fldCharType="separate"/>
            </w:r>
            <w:r w:rsidRPr="004F6681">
              <w:rPr>
                <w:noProof/>
              </w:rPr>
              <w:t>___</w:t>
            </w:r>
            <w:r w:rsidRPr="004F6681">
              <w:fldChar w:fldCharType="end"/>
            </w:r>
            <w:r w:rsidRPr="004F6681">
              <w:t>%)</w:t>
            </w:r>
            <w:r w:rsidRPr="004F6681">
              <w:rPr>
                <w:rFonts w:eastAsia="MS Mincho"/>
                <w:b/>
                <w:bCs/>
                <w:color w:val="000000"/>
                <w:sz w:val="20"/>
                <w:szCs w:val="20"/>
              </w:rPr>
              <w:t>:</w:t>
            </w:r>
          </w:p>
        </w:tc>
        <w:tc>
          <w:tcPr>
            <w:tcW w:w="2977" w:type="dxa"/>
            <w:gridSpan w:val="2"/>
            <w:tcBorders>
              <w:top w:val="nil"/>
              <w:left w:val="single" w:sz="4" w:space="0" w:color="auto"/>
              <w:bottom w:val="nil"/>
              <w:right w:val="single" w:sz="8" w:space="0" w:color="auto"/>
            </w:tcBorders>
            <w:vAlign w:val="bottom"/>
          </w:tcPr>
          <w:p w:rsidR="004F6681" w:rsidRPr="004F6681" w:rsidRDefault="004F6681" w:rsidP="004F6681">
            <w:pPr>
              <w:jc w:val="center"/>
              <w:rPr>
                <w:rFonts w:eastAsia="MS Mincho"/>
                <w:b/>
                <w:bCs/>
                <w:sz w:val="20"/>
                <w:szCs w:val="20"/>
              </w:rPr>
            </w:pPr>
            <w:r w:rsidRPr="004F6681">
              <w:rPr>
                <w:rFonts w:eastAsia="MS Mincho"/>
                <w:b/>
                <w:bCs/>
                <w:sz w:val="20"/>
                <w:szCs w:val="20"/>
              </w:rPr>
              <w:t> </w:t>
            </w:r>
          </w:p>
          <w:p w:rsidR="004F6681" w:rsidRPr="004F6681" w:rsidRDefault="004F6681" w:rsidP="004F6681">
            <w:pPr>
              <w:jc w:val="center"/>
              <w:rPr>
                <w:rFonts w:eastAsia="MS Mincho"/>
                <w:b/>
                <w:bCs/>
                <w:sz w:val="20"/>
                <w:szCs w:val="20"/>
              </w:rPr>
            </w:pPr>
            <w:r w:rsidRPr="004F6681">
              <w:rPr>
                <w:rFonts w:eastAsia="MS Mincho"/>
                <w:b/>
                <w:bCs/>
                <w:sz w:val="20"/>
                <w:szCs w:val="20"/>
              </w:rPr>
              <w:t> </w:t>
            </w:r>
          </w:p>
        </w:tc>
      </w:tr>
      <w:tr w:rsidR="004F6681" w:rsidRPr="004F6681" w:rsidTr="004F6681">
        <w:trPr>
          <w:trHeight w:val="151"/>
        </w:trPr>
        <w:tc>
          <w:tcPr>
            <w:tcW w:w="553" w:type="dxa"/>
            <w:tcBorders>
              <w:top w:val="nil"/>
              <w:left w:val="nil"/>
              <w:bottom w:val="nil"/>
              <w:right w:val="nil"/>
            </w:tcBorders>
            <w:vAlign w:val="bottom"/>
          </w:tcPr>
          <w:p w:rsidR="004F6681" w:rsidRPr="004F6681" w:rsidRDefault="004F6681" w:rsidP="004F6681">
            <w:pPr>
              <w:rPr>
                <w:rFonts w:eastAsia="MS Mincho"/>
                <w:sz w:val="20"/>
                <w:szCs w:val="20"/>
              </w:rPr>
            </w:pPr>
          </w:p>
        </w:tc>
        <w:tc>
          <w:tcPr>
            <w:tcW w:w="1127" w:type="dxa"/>
            <w:tcBorders>
              <w:top w:val="nil"/>
              <w:left w:val="nil"/>
              <w:bottom w:val="nil"/>
              <w:right w:val="nil"/>
            </w:tcBorders>
            <w:vAlign w:val="bottom"/>
          </w:tcPr>
          <w:p w:rsidR="004F6681" w:rsidRPr="004F6681" w:rsidRDefault="004F6681" w:rsidP="004F6681">
            <w:pPr>
              <w:rPr>
                <w:rFonts w:eastAsia="MS Mincho"/>
                <w:sz w:val="20"/>
                <w:szCs w:val="20"/>
              </w:rPr>
            </w:pPr>
          </w:p>
        </w:tc>
        <w:tc>
          <w:tcPr>
            <w:tcW w:w="1701" w:type="dxa"/>
            <w:gridSpan w:val="2"/>
            <w:tcBorders>
              <w:top w:val="nil"/>
              <w:left w:val="nil"/>
              <w:bottom w:val="nil"/>
              <w:right w:val="nil"/>
            </w:tcBorders>
            <w:vAlign w:val="bottom"/>
          </w:tcPr>
          <w:p w:rsidR="004F6681" w:rsidRPr="004F6681" w:rsidRDefault="004F6681" w:rsidP="004F6681">
            <w:pPr>
              <w:rPr>
                <w:rFonts w:eastAsia="MS Mincho"/>
                <w:sz w:val="20"/>
                <w:szCs w:val="20"/>
              </w:rPr>
            </w:pPr>
          </w:p>
        </w:tc>
        <w:tc>
          <w:tcPr>
            <w:tcW w:w="1559" w:type="dxa"/>
            <w:tcBorders>
              <w:top w:val="nil"/>
              <w:left w:val="nil"/>
              <w:bottom w:val="nil"/>
              <w:right w:val="nil"/>
            </w:tcBorders>
            <w:vAlign w:val="bottom"/>
          </w:tcPr>
          <w:p w:rsidR="004F6681" w:rsidRPr="004F6681" w:rsidRDefault="004F6681" w:rsidP="004F6681">
            <w:pPr>
              <w:rPr>
                <w:rFonts w:eastAsia="MS Mincho"/>
                <w:sz w:val="20"/>
                <w:szCs w:val="20"/>
              </w:rPr>
            </w:pPr>
          </w:p>
        </w:tc>
        <w:tc>
          <w:tcPr>
            <w:tcW w:w="1276" w:type="dxa"/>
            <w:tcBorders>
              <w:top w:val="nil"/>
              <w:left w:val="nil"/>
              <w:bottom w:val="nil"/>
              <w:right w:val="nil"/>
            </w:tcBorders>
            <w:vAlign w:val="bottom"/>
          </w:tcPr>
          <w:p w:rsidR="004F6681" w:rsidRPr="004F6681" w:rsidRDefault="004F6681" w:rsidP="004F6681">
            <w:pPr>
              <w:rPr>
                <w:rFonts w:eastAsia="MS Mincho"/>
                <w:sz w:val="20"/>
                <w:szCs w:val="20"/>
              </w:rPr>
            </w:pPr>
          </w:p>
        </w:tc>
        <w:tc>
          <w:tcPr>
            <w:tcW w:w="2032" w:type="dxa"/>
            <w:gridSpan w:val="2"/>
            <w:tcBorders>
              <w:top w:val="nil"/>
              <w:left w:val="nil"/>
              <w:bottom w:val="nil"/>
              <w:right w:val="nil"/>
            </w:tcBorders>
          </w:tcPr>
          <w:p w:rsidR="004F6681" w:rsidRPr="004F6681" w:rsidRDefault="004F6681" w:rsidP="004F6681">
            <w:pPr>
              <w:jc w:val="right"/>
              <w:rPr>
                <w:rFonts w:eastAsia="MS Mincho"/>
                <w:b/>
                <w:bCs/>
                <w:color w:val="000000"/>
                <w:sz w:val="20"/>
                <w:szCs w:val="20"/>
              </w:rPr>
            </w:pPr>
          </w:p>
        </w:tc>
        <w:tc>
          <w:tcPr>
            <w:tcW w:w="3780" w:type="dxa"/>
            <w:gridSpan w:val="5"/>
            <w:tcBorders>
              <w:top w:val="nil"/>
              <w:left w:val="nil"/>
              <w:bottom w:val="nil"/>
              <w:right w:val="nil"/>
            </w:tcBorders>
          </w:tcPr>
          <w:p w:rsidR="004F6681" w:rsidRPr="004F6681" w:rsidRDefault="004F6681" w:rsidP="004F6681">
            <w:pPr>
              <w:jc w:val="right"/>
              <w:rPr>
                <w:rFonts w:eastAsia="MS Mincho"/>
                <w:b/>
                <w:bCs/>
                <w:color w:val="000000"/>
                <w:sz w:val="20"/>
                <w:szCs w:val="20"/>
              </w:rPr>
            </w:pPr>
            <w:r w:rsidRPr="004F6681">
              <w:rPr>
                <w:rFonts w:eastAsia="MS Mincho"/>
                <w:b/>
                <w:bCs/>
                <w:color w:val="000000"/>
                <w:sz w:val="20"/>
                <w:szCs w:val="20"/>
              </w:rPr>
              <w:t>Итого, в том числе НДС:</w:t>
            </w:r>
          </w:p>
        </w:tc>
        <w:tc>
          <w:tcPr>
            <w:tcW w:w="2977" w:type="dxa"/>
            <w:gridSpan w:val="2"/>
            <w:tcBorders>
              <w:top w:val="nil"/>
              <w:left w:val="single" w:sz="4" w:space="0" w:color="auto"/>
              <w:bottom w:val="single" w:sz="8" w:space="0" w:color="auto"/>
              <w:right w:val="single" w:sz="8" w:space="0" w:color="auto"/>
            </w:tcBorders>
            <w:vAlign w:val="bottom"/>
          </w:tcPr>
          <w:p w:rsidR="004F6681" w:rsidRPr="004F6681" w:rsidRDefault="004F6681" w:rsidP="004F6681">
            <w:pPr>
              <w:jc w:val="center"/>
              <w:rPr>
                <w:rFonts w:eastAsia="MS Mincho"/>
                <w:b/>
                <w:bCs/>
                <w:sz w:val="20"/>
                <w:szCs w:val="20"/>
              </w:rPr>
            </w:pPr>
          </w:p>
        </w:tc>
      </w:tr>
    </w:tbl>
    <w:p w:rsidR="004F6681" w:rsidRPr="004F6681" w:rsidRDefault="004F6681" w:rsidP="004F6681">
      <w:pPr>
        <w:rPr>
          <w:rFonts w:eastAsia="MS Mincho"/>
          <w:sz w:val="26"/>
          <w:szCs w:val="26"/>
          <w:lang w:eastAsia="ja-JP"/>
        </w:rPr>
        <w:sectPr w:rsidR="004F6681" w:rsidRPr="004F6681" w:rsidSect="004F6681">
          <w:pgSz w:w="16838" w:h="11906" w:orient="landscape"/>
          <w:pgMar w:top="1701" w:right="1134" w:bottom="850" w:left="1134" w:header="708" w:footer="708" w:gutter="0"/>
          <w:cols w:space="708"/>
          <w:titlePg/>
          <w:docGrid w:linePitch="360"/>
        </w:sectPr>
      </w:pPr>
    </w:p>
    <w:p w:rsidR="004F6681" w:rsidRPr="004F6681" w:rsidRDefault="004F6681" w:rsidP="004F6681">
      <w:pPr>
        <w:jc w:val="center"/>
        <w:rPr>
          <w:rFonts w:eastAsia="MS Mincho"/>
          <w:sz w:val="26"/>
          <w:szCs w:val="26"/>
          <w:lang w:eastAsia="ja-JP"/>
        </w:rPr>
      </w:pPr>
      <w:r w:rsidRPr="004F6681">
        <w:rPr>
          <w:rFonts w:eastAsia="MS Mincho"/>
          <w:sz w:val="26"/>
          <w:szCs w:val="26"/>
          <w:lang w:eastAsia="ja-JP"/>
        </w:rPr>
        <w:t>ДОСТАВКА И ОПЛАТА ТОВАРА</w:t>
      </w:r>
    </w:p>
    <w:p w:rsidR="004F6681" w:rsidRPr="004F6681" w:rsidRDefault="004F6681" w:rsidP="004F6681">
      <w:pPr>
        <w:jc w:val="center"/>
        <w:rPr>
          <w:rFonts w:eastAsia="MS Mincho"/>
          <w:sz w:val="26"/>
          <w:szCs w:val="26"/>
          <w:lang w:eastAsia="ja-JP"/>
        </w:rPr>
      </w:pPr>
    </w:p>
    <w:p w:rsidR="004F6681" w:rsidRPr="004F6681" w:rsidRDefault="004F6681" w:rsidP="004F6681">
      <w:pPr>
        <w:jc w:val="both"/>
        <w:rPr>
          <w:rFonts w:eastAsia="MS Mincho"/>
          <w:i/>
          <w:sz w:val="26"/>
          <w:szCs w:val="26"/>
          <w:lang w:eastAsia="ja-JP"/>
        </w:rPr>
      </w:pPr>
      <w:r w:rsidRPr="004F6681">
        <w:rPr>
          <w:rFonts w:eastAsia="MS Mincho"/>
          <w:sz w:val="26"/>
          <w:szCs w:val="26"/>
          <w:lang w:eastAsia="ja-JP"/>
        </w:rPr>
        <w:t xml:space="preserve">          Доставка и оплата Товара осуществляются на условиях, определённых Договором поставки № ____ от «____» ________ 20 ____ г. </w:t>
      </w:r>
    </w:p>
    <w:p w:rsidR="004F6681" w:rsidRPr="004F6681" w:rsidRDefault="004F6681" w:rsidP="004F6681">
      <w:pPr>
        <w:rPr>
          <w:sz w:val="26"/>
          <w:szCs w:val="26"/>
        </w:rPr>
      </w:pPr>
      <w:r w:rsidRPr="004F6681">
        <w:rPr>
          <w:sz w:val="26"/>
          <w:szCs w:val="26"/>
        </w:rPr>
        <w:t xml:space="preserve">          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4F6681" w:rsidRPr="004F6681" w:rsidRDefault="004F6681" w:rsidP="004F6681">
      <w:pPr>
        <w:jc w:val="both"/>
        <w:rPr>
          <w:i/>
          <w:sz w:val="26"/>
          <w:szCs w:val="26"/>
        </w:rPr>
      </w:pPr>
      <w:r w:rsidRPr="004F6681">
        <w:rPr>
          <w:sz w:val="26"/>
          <w:szCs w:val="26"/>
        </w:rPr>
        <w:t xml:space="preserve">          Поставщик должен предоставить Покупателю следующую документацию на</w:t>
      </w:r>
      <w:r w:rsidRPr="004F6681">
        <w:rPr>
          <w:i/>
          <w:sz w:val="26"/>
          <w:szCs w:val="26"/>
        </w:rPr>
        <w:t xml:space="preserve"> </w:t>
      </w:r>
      <w:r w:rsidRPr="004F6681">
        <w:rPr>
          <w:sz w:val="26"/>
          <w:szCs w:val="26"/>
        </w:rPr>
        <w:t>поставленный Товар: паспорт, техническое описание поставляемого товара, инструкция на русском языке, сертификат соответствия стандартам.</w:t>
      </w:r>
    </w:p>
    <w:p w:rsidR="004F6681" w:rsidRPr="004F6681" w:rsidRDefault="004F6681" w:rsidP="004F6681">
      <w:pPr>
        <w:jc w:val="both"/>
        <w:rPr>
          <w:i/>
          <w:sz w:val="26"/>
          <w:szCs w:val="26"/>
        </w:rPr>
      </w:pPr>
      <w:r w:rsidRPr="004F6681">
        <w:rPr>
          <w:sz w:val="26"/>
          <w:szCs w:val="26"/>
        </w:rPr>
        <w:t xml:space="preserve">           Во избежание каких-либо разногласий Стороны пришли к соглашению, что течение гарантийного срока на Товар начинается с</w:t>
      </w:r>
      <w:r w:rsidRPr="004F6681">
        <w:t xml:space="preserve"> подписания </w:t>
      </w:r>
      <w:r w:rsidRPr="004F6681">
        <w:rPr>
          <w:sz w:val="26"/>
          <w:szCs w:val="26"/>
        </w:rPr>
        <w:t xml:space="preserve">Акта сдачи-приёмки Товара. </w:t>
      </w:r>
    </w:p>
    <w:p w:rsidR="004F6681" w:rsidRPr="004F6681" w:rsidRDefault="004F6681" w:rsidP="004F6681">
      <w:pPr>
        <w:jc w:val="both"/>
        <w:rPr>
          <w:rFonts w:eastAsia="MS Mincho"/>
          <w:sz w:val="26"/>
          <w:szCs w:val="26"/>
          <w:lang w:eastAsia="ja-JP"/>
        </w:rPr>
      </w:pPr>
    </w:p>
    <w:p w:rsidR="004F6681" w:rsidRPr="004F6681" w:rsidRDefault="004F6681" w:rsidP="004F6681">
      <w:pPr>
        <w:jc w:val="center"/>
        <w:rPr>
          <w:rFonts w:eastAsia="MS Mincho"/>
          <w:sz w:val="26"/>
          <w:szCs w:val="26"/>
          <w:lang w:eastAsia="ja-JP"/>
        </w:rPr>
      </w:pPr>
    </w:p>
    <w:p w:rsidR="004F6681" w:rsidRPr="004F6681" w:rsidRDefault="004F6681" w:rsidP="004F6681">
      <w:pPr>
        <w:jc w:val="center"/>
        <w:rPr>
          <w:rFonts w:eastAsia="MS Mincho"/>
          <w:sz w:val="26"/>
          <w:szCs w:val="26"/>
          <w:lang w:eastAsia="ja-JP"/>
        </w:rPr>
      </w:pPr>
      <w:r w:rsidRPr="004F6681">
        <w:rPr>
          <w:rFonts w:eastAsia="MS Mincho"/>
          <w:sz w:val="26"/>
          <w:szCs w:val="26"/>
          <w:lang w:eastAsia="ja-JP"/>
        </w:rPr>
        <w:t>ГРАФИК ПОСТАВКИ ТОВАРА</w:t>
      </w:r>
    </w:p>
    <w:p w:rsidR="004F6681" w:rsidRPr="004F6681" w:rsidRDefault="004F6681" w:rsidP="004F6681">
      <w:pPr>
        <w:ind w:firstLine="709"/>
        <w:jc w:val="both"/>
        <w:rPr>
          <w:rFonts w:eastAsia="MS Mincho"/>
          <w:sz w:val="26"/>
          <w:szCs w:val="26"/>
          <w:lang w:eastAsia="ja-JP"/>
        </w:rPr>
      </w:pPr>
      <w:r w:rsidRPr="004F6681">
        <w:rPr>
          <w:rFonts w:eastAsia="MS Mincho"/>
          <w:sz w:val="26"/>
          <w:szCs w:val="26"/>
          <w:lang w:eastAsia="ja-JP"/>
        </w:rPr>
        <w:t>Доставка товара должна быть осуществлена в срок, указанный в Заявке, но не более 30 календарных дней после подписания сторонами Заказа.</w:t>
      </w:r>
    </w:p>
    <w:p w:rsidR="004F6681" w:rsidRPr="004F6681" w:rsidRDefault="004F6681" w:rsidP="004F6681">
      <w:pPr>
        <w:jc w:val="both"/>
        <w:rPr>
          <w:rFonts w:eastAsia="MS Mincho"/>
          <w:sz w:val="26"/>
          <w:szCs w:val="26"/>
          <w:lang w:eastAsia="ja-JP"/>
        </w:rPr>
      </w:pPr>
    </w:p>
    <w:p w:rsidR="004F6681" w:rsidRPr="004F6681" w:rsidRDefault="004F6681" w:rsidP="004F6681">
      <w:pPr>
        <w:jc w:val="both"/>
        <w:rPr>
          <w:rFonts w:eastAsia="MS Mincho"/>
          <w:sz w:val="26"/>
          <w:szCs w:val="26"/>
          <w:lang w:eastAsia="ja-JP"/>
        </w:rPr>
      </w:pPr>
    </w:p>
    <w:p w:rsidR="004F6681" w:rsidRPr="004F6681" w:rsidRDefault="004F6681" w:rsidP="004F6681">
      <w:pPr>
        <w:jc w:val="both"/>
        <w:rPr>
          <w:rFonts w:eastAsia="MS Mincho"/>
          <w:sz w:val="26"/>
          <w:szCs w:val="26"/>
          <w:lang w:eastAsia="ja-JP"/>
        </w:rPr>
      </w:pPr>
    </w:p>
    <w:p w:rsidR="004F6681" w:rsidRPr="004F6681" w:rsidRDefault="004F6681" w:rsidP="004F6681">
      <w:pPr>
        <w:jc w:val="center"/>
        <w:rPr>
          <w:rFonts w:eastAsia="MS Mincho"/>
          <w:sz w:val="26"/>
          <w:szCs w:val="26"/>
          <w:lang w:eastAsia="ja-JP"/>
        </w:rPr>
      </w:pPr>
      <w:r w:rsidRPr="004F6681">
        <w:rPr>
          <w:rFonts w:eastAsia="MS Mincho"/>
          <w:sz w:val="26"/>
          <w:szCs w:val="26"/>
          <w:lang w:eastAsia="ja-JP"/>
        </w:rPr>
        <w:t>РЕКВИЗИТЫ И ПОДПИСИ СТОРОН</w:t>
      </w:r>
    </w:p>
    <w:p w:rsidR="004F6681" w:rsidRPr="004F6681" w:rsidRDefault="004F6681" w:rsidP="004F6681">
      <w:pPr>
        <w:jc w:val="both"/>
        <w:rPr>
          <w:rFonts w:eastAsia="MS Mincho"/>
          <w:sz w:val="26"/>
          <w:szCs w:val="26"/>
          <w:lang w:eastAsia="ja-JP"/>
        </w:rPr>
      </w:pPr>
    </w:p>
    <w:tbl>
      <w:tblPr>
        <w:tblW w:w="0" w:type="auto"/>
        <w:tblLook w:val="01E0" w:firstRow="1" w:lastRow="1" w:firstColumn="1" w:lastColumn="1" w:noHBand="0" w:noVBand="0"/>
      </w:tblPr>
      <w:tblGrid>
        <w:gridCol w:w="4674"/>
        <w:gridCol w:w="4680"/>
      </w:tblGrid>
      <w:tr w:rsidR="004F6681" w:rsidRPr="004F6681" w:rsidTr="004F6681">
        <w:tc>
          <w:tcPr>
            <w:tcW w:w="4785" w:type="dxa"/>
          </w:tcPr>
          <w:p w:rsidR="004F6681" w:rsidRPr="004F6681" w:rsidRDefault="004F6681" w:rsidP="004F6681">
            <w:pPr>
              <w:jc w:val="both"/>
              <w:rPr>
                <w:rFonts w:eastAsia="MS Mincho"/>
                <w:sz w:val="26"/>
                <w:szCs w:val="26"/>
                <w:lang w:eastAsia="ja-JP"/>
              </w:rPr>
            </w:pPr>
            <w:r w:rsidRPr="004F6681">
              <w:rPr>
                <w:rFonts w:eastAsia="MS Mincho"/>
                <w:sz w:val="26"/>
                <w:szCs w:val="26"/>
                <w:lang w:eastAsia="ja-JP"/>
              </w:rPr>
              <w:t>Поставщик</w:t>
            </w:r>
          </w:p>
        </w:tc>
        <w:tc>
          <w:tcPr>
            <w:tcW w:w="4786" w:type="dxa"/>
          </w:tcPr>
          <w:p w:rsidR="004F6681" w:rsidRPr="004F6681" w:rsidRDefault="004F6681" w:rsidP="004F6681">
            <w:pPr>
              <w:jc w:val="both"/>
              <w:rPr>
                <w:rFonts w:eastAsia="MS Mincho"/>
                <w:sz w:val="26"/>
                <w:szCs w:val="26"/>
                <w:lang w:eastAsia="ja-JP"/>
              </w:rPr>
            </w:pPr>
            <w:r w:rsidRPr="004F6681">
              <w:rPr>
                <w:rFonts w:eastAsia="MS Mincho"/>
                <w:sz w:val="26"/>
                <w:szCs w:val="26"/>
                <w:lang w:eastAsia="ja-JP"/>
              </w:rPr>
              <w:t>Покупатель</w:t>
            </w:r>
          </w:p>
        </w:tc>
      </w:tr>
      <w:tr w:rsidR="004F6681" w:rsidRPr="004F6681" w:rsidTr="004F6681">
        <w:tc>
          <w:tcPr>
            <w:tcW w:w="4785" w:type="dxa"/>
          </w:tcPr>
          <w:p w:rsidR="004F6681" w:rsidRPr="004F6681" w:rsidRDefault="004F6681" w:rsidP="004F6681">
            <w:pPr>
              <w:jc w:val="both"/>
              <w:rPr>
                <w:rFonts w:eastAsia="MS Mincho"/>
                <w:sz w:val="26"/>
                <w:szCs w:val="26"/>
                <w:lang w:eastAsia="ja-JP"/>
              </w:rPr>
            </w:pPr>
          </w:p>
        </w:tc>
        <w:tc>
          <w:tcPr>
            <w:tcW w:w="4786" w:type="dxa"/>
          </w:tcPr>
          <w:p w:rsidR="004F6681" w:rsidRPr="004F6681" w:rsidRDefault="004F6681" w:rsidP="004F6681">
            <w:pPr>
              <w:jc w:val="both"/>
              <w:rPr>
                <w:rFonts w:eastAsia="MS Mincho"/>
                <w:sz w:val="26"/>
                <w:szCs w:val="26"/>
                <w:lang w:eastAsia="ja-JP"/>
              </w:rPr>
            </w:pPr>
            <w:r w:rsidRPr="004F6681">
              <w:rPr>
                <w:rFonts w:eastAsia="MS Mincho"/>
                <w:sz w:val="26"/>
                <w:szCs w:val="26"/>
                <w:lang w:eastAsia="ja-JP"/>
              </w:rPr>
              <w:t>ПАО «Башинформсвязь»</w:t>
            </w:r>
          </w:p>
        </w:tc>
      </w:tr>
      <w:tr w:rsidR="004F6681" w:rsidRPr="004F6681" w:rsidTr="004F6681">
        <w:tc>
          <w:tcPr>
            <w:tcW w:w="4785" w:type="dxa"/>
          </w:tcPr>
          <w:p w:rsidR="004F6681" w:rsidRPr="004F6681" w:rsidRDefault="004F6681" w:rsidP="004F6681">
            <w:pPr>
              <w:jc w:val="both"/>
              <w:rPr>
                <w:rFonts w:eastAsia="MS Mincho"/>
                <w:sz w:val="26"/>
                <w:szCs w:val="26"/>
                <w:lang w:eastAsia="ja-JP"/>
              </w:rPr>
            </w:pPr>
          </w:p>
        </w:tc>
        <w:tc>
          <w:tcPr>
            <w:tcW w:w="4786" w:type="dxa"/>
          </w:tcPr>
          <w:p w:rsidR="004F6681" w:rsidRPr="004F6681" w:rsidRDefault="004F6681" w:rsidP="004F6681">
            <w:pPr>
              <w:jc w:val="both"/>
              <w:rPr>
                <w:rFonts w:eastAsia="MS Mincho"/>
                <w:sz w:val="26"/>
                <w:szCs w:val="26"/>
                <w:lang w:eastAsia="ja-JP"/>
              </w:rPr>
            </w:pPr>
          </w:p>
        </w:tc>
      </w:tr>
      <w:tr w:rsidR="004F6681" w:rsidRPr="004F6681" w:rsidTr="004F6681">
        <w:tc>
          <w:tcPr>
            <w:tcW w:w="4785" w:type="dxa"/>
          </w:tcPr>
          <w:p w:rsidR="004F6681" w:rsidRPr="004F6681" w:rsidRDefault="004F6681" w:rsidP="004F6681">
            <w:pPr>
              <w:jc w:val="both"/>
              <w:rPr>
                <w:rFonts w:eastAsia="MS Mincho"/>
                <w:sz w:val="26"/>
                <w:szCs w:val="26"/>
                <w:lang w:eastAsia="ja-JP"/>
              </w:rPr>
            </w:pPr>
            <w:r w:rsidRPr="004F6681">
              <w:rPr>
                <w:rFonts w:eastAsia="MS Mincho"/>
                <w:sz w:val="26"/>
                <w:szCs w:val="26"/>
                <w:lang w:eastAsia="ja-JP"/>
              </w:rPr>
              <w:t>________________ / ________________</w:t>
            </w:r>
          </w:p>
        </w:tc>
        <w:tc>
          <w:tcPr>
            <w:tcW w:w="4786" w:type="dxa"/>
          </w:tcPr>
          <w:p w:rsidR="004F6681" w:rsidRPr="004F6681" w:rsidRDefault="004F6681" w:rsidP="004F6681">
            <w:pPr>
              <w:jc w:val="both"/>
              <w:rPr>
                <w:rFonts w:eastAsia="MS Mincho"/>
                <w:sz w:val="26"/>
                <w:szCs w:val="26"/>
                <w:lang w:eastAsia="ja-JP"/>
              </w:rPr>
            </w:pPr>
            <w:r w:rsidRPr="004F6681">
              <w:rPr>
                <w:rFonts w:eastAsia="MS Mincho"/>
                <w:sz w:val="26"/>
                <w:szCs w:val="26"/>
                <w:lang w:eastAsia="ja-JP"/>
              </w:rPr>
              <w:t>________________ / ________________</w:t>
            </w:r>
          </w:p>
        </w:tc>
      </w:tr>
      <w:tr w:rsidR="004F6681" w:rsidRPr="004F6681" w:rsidTr="004F6681">
        <w:tc>
          <w:tcPr>
            <w:tcW w:w="4785" w:type="dxa"/>
          </w:tcPr>
          <w:p w:rsidR="004F6681" w:rsidRPr="004F6681" w:rsidRDefault="004F6681" w:rsidP="004F6681">
            <w:pPr>
              <w:jc w:val="both"/>
              <w:rPr>
                <w:rFonts w:eastAsia="MS Mincho"/>
                <w:sz w:val="26"/>
                <w:szCs w:val="26"/>
                <w:lang w:eastAsia="ja-JP"/>
              </w:rPr>
            </w:pPr>
            <w:r w:rsidRPr="004F6681">
              <w:rPr>
                <w:rFonts w:eastAsia="MS Mincho"/>
                <w:sz w:val="26"/>
                <w:szCs w:val="26"/>
                <w:lang w:eastAsia="ja-JP"/>
              </w:rPr>
              <w:t>м.п.</w:t>
            </w:r>
          </w:p>
        </w:tc>
        <w:tc>
          <w:tcPr>
            <w:tcW w:w="4786" w:type="dxa"/>
          </w:tcPr>
          <w:p w:rsidR="004F6681" w:rsidRPr="004F6681" w:rsidRDefault="004F6681" w:rsidP="004F6681">
            <w:pPr>
              <w:jc w:val="both"/>
              <w:rPr>
                <w:rFonts w:eastAsia="MS Mincho"/>
                <w:sz w:val="26"/>
                <w:szCs w:val="26"/>
                <w:lang w:eastAsia="ja-JP"/>
              </w:rPr>
            </w:pPr>
            <w:r w:rsidRPr="004F6681">
              <w:rPr>
                <w:rFonts w:eastAsia="MS Mincho"/>
                <w:sz w:val="26"/>
                <w:szCs w:val="26"/>
                <w:lang w:eastAsia="ja-JP"/>
              </w:rPr>
              <w:t>м.п.</w:t>
            </w:r>
          </w:p>
        </w:tc>
      </w:tr>
    </w:tbl>
    <w:p w:rsidR="004F6681" w:rsidRPr="004F6681" w:rsidRDefault="004F6681" w:rsidP="004F6681">
      <w:pPr>
        <w:jc w:val="both"/>
        <w:rPr>
          <w:rFonts w:eastAsia="MS Mincho"/>
          <w:sz w:val="26"/>
          <w:szCs w:val="26"/>
          <w:lang w:eastAsia="ja-JP"/>
        </w:rPr>
      </w:pPr>
    </w:p>
    <w:p w:rsidR="004F6681" w:rsidRPr="004F6681" w:rsidRDefault="004F6681" w:rsidP="004F6681">
      <w:pPr>
        <w:jc w:val="center"/>
        <w:rPr>
          <w:rFonts w:eastAsia="MS Mincho"/>
          <w:sz w:val="26"/>
          <w:szCs w:val="26"/>
          <w:lang w:eastAsia="ja-JP"/>
        </w:rPr>
      </w:pPr>
      <w:r w:rsidRPr="004F6681">
        <w:rPr>
          <w:rFonts w:eastAsia="MS Mincho"/>
          <w:sz w:val="26"/>
          <w:szCs w:val="26"/>
          <w:lang w:eastAsia="ja-JP"/>
        </w:rPr>
        <w:t>Окончание Формы</w:t>
      </w:r>
    </w:p>
    <w:p w:rsidR="004F6681" w:rsidRPr="004F6681" w:rsidRDefault="004F6681" w:rsidP="004F6681">
      <w:pPr>
        <w:jc w:val="center"/>
        <w:rPr>
          <w:rFonts w:eastAsia="MS Mincho"/>
          <w:sz w:val="26"/>
          <w:szCs w:val="26"/>
          <w:lang w:eastAsia="ja-JP"/>
        </w:rPr>
      </w:pPr>
    </w:p>
    <w:p w:rsidR="004F6681" w:rsidRPr="004F6681" w:rsidRDefault="004F6681" w:rsidP="004F6681">
      <w:pPr>
        <w:jc w:val="center"/>
        <w:rPr>
          <w:rFonts w:eastAsia="MS Mincho"/>
          <w:sz w:val="26"/>
          <w:szCs w:val="26"/>
          <w:lang w:eastAsia="ja-JP"/>
        </w:rPr>
      </w:pPr>
      <w:r w:rsidRPr="004F6681">
        <w:rPr>
          <w:rFonts w:eastAsia="MS Mincho"/>
          <w:sz w:val="26"/>
          <w:szCs w:val="26"/>
          <w:lang w:eastAsia="ja-JP"/>
        </w:rPr>
        <w:t>Форма согласована</w:t>
      </w:r>
    </w:p>
    <w:p w:rsidR="004F6681" w:rsidRPr="004F6681" w:rsidRDefault="004F6681" w:rsidP="004F6681">
      <w:pPr>
        <w:jc w:val="both"/>
        <w:rPr>
          <w:rFonts w:eastAsia="MS Mincho"/>
          <w:sz w:val="26"/>
          <w:szCs w:val="26"/>
          <w:lang w:eastAsia="ja-JP"/>
        </w:rPr>
      </w:pPr>
    </w:p>
    <w:p w:rsidR="004F6681" w:rsidRPr="004F6681" w:rsidRDefault="004F6681" w:rsidP="004F6681">
      <w:pPr>
        <w:jc w:val="center"/>
        <w:rPr>
          <w:rFonts w:eastAsia="MS Mincho"/>
          <w:sz w:val="26"/>
          <w:szCs w:val="26"/>
          <w:lang w:eastAsia="ja-JP"/>
        </w:rPr>
      </w:pPr>
      <w:r w:rsidRPr="004F6681">
        <w:rPr>
          <w:rFonts w:eastAsia="MS Mincho"/>
          <w:sz w:val="26"/>
          <w:szCs w:val="26"/>
          <w:lang w:eastAsia="ja-JP"/>
        </w:rPr>
        <w:t>РЕКВИЗИТЫ И ПОДПИСИ СТОРОН</w:t>
      </w:r>
    </w:p>
    <w:p w:rsidR="004F6681" w:rsidRPr="004F6681" w:rsidRDefault="004F6681" w:rsidP="004F6681">
      <w:pPr>
        <w:jc w:val="both"/>
        <w:rPr>
          <w:rFonts w:eastAsia="MS Mincho"/>
          <w:sz w:val="26"/>
          <w:szCs w:val="26"/>
          <w:lang w:eastAsia="ja-JP"/>
        </w:rPr>
      </w:pPr>
    </w:p>
    <w:tbl>
      <w:tblPr>
        <w:tblW w:w="0" w:type="auto"/>
        <w:tblLook w:val="01E0" w:firstRow="1" w:lastRow="1" w:firstColumn="1" w:lastColumn="1" w:noHBand="0" w:noVBand="0"/>
      </w:tblPr>
      <w:tblGrid>
        <w:gridCol w:w="4674"/>
        <w:gridCol w:w="4680"/>
      </w:tblGrid>
      <w:tr w:rsidR="004F6681" w:rsidRPr="004F6681" w:rsidTr="004F6681">
        <w:tc>
          <w:tcPr>
            <w:tcW w:w="4785" w:type="dxa"/>
          </w:tcPr>
          <w:p w:rsidR="004F6681" w:rsidRPr="004F6681" w:rsidRDefault="004F6681" w:rsidP="004F6681">
            <w:pPr>
              <w:jc w:val="both"/>
              <w:rPr>
                <w:rFonts w:eastAsia="MS Mincho"/>
                <w:sz w:val="26"/>
                <w:szCs w:val="26"/>
                <w:lang w:eastAsia="ja-JP"/>
              </w:rPr>
            </w:pPr>
            <w:r w:rsidRPr="004F6681">
              <w:rPr>
                <w:rFonts w:eastAsia="MS Mincho"/>
                <w:sz w:val="26"/>
                <w:szCs w:val="26"/>
                <w:lang w:eastAsia="ja-JP"/>
              </w:rPr>
              <w:t>Поставщик</w:t>
            </w:r>
          </w:p>
        </w:tc>
        <w:tc>
          <w:tcPr>
            <w:tcW w:w="4786" w:type="dxa"/>
          </w:tcPr>
          <w:p w:rsidR="004F6681" w:rsidRPr="004F6681" w:rsidRDefault="004F6681" w:rsidP="004F6681">
            <w:pPr>
              <w:jc w:val="both"/>
              <w:rPr>
                <w:rFonts w:eastAsia="MS Mincho"/>
                <w:sz w:val="26"/>
                <w:szCs w:val="26"/>
                <w:lang w:eastAsia="ja-JP"/>
              </w:rPr>
            </w:pPr>
            <w:r w:rsidRPr="004F6681">
              <w:rPr>
                <w:rFonts w:eastAsia="MS Mincho"/>
                <w:sz w:val="26"/>
                <w:szCs w:val="26"/>
                <w:lang w:eastAsia="ja-JP"/>
              </w:rPr>
              <w:t>Покупатель</w:t>
            </w:r>
          </w:p>
        </w:tc>
      </w:tr>
      <w:tr w:rsidR="004F6681" w:rsidRPr="004F6681" w:rsidTr="004F6681">
        <w:tc>
          <w:tcPr>
            <w:tcW w:w="4785" w:type="dxa"/>
          </w:tcPr>
          <w:p w:rsidR="004F6681" w:rsidRPr="004F6681" w:rsidRDefault="004F6681" w:rsidP="004F6681">
            <w:pPr>
              <w:jc w:val="both"/>
              <w:rPr>
                <w:rFonts w:eastAsia="MS Mincho"/>
                <w:sz w:val="26"/>
                <w:szCs w:val="26"/>
                <w:lang w:eastAsia="ja-JP"/>
              </w:rPr>
            </w:pPr>
          </w:p>
        </w:tc>
        <w:tc>
          <w:tcPr>
            <w:tcW w:w="4786" w:type="dxa"/>
          </w:tcPr>
          <w:p w:rsidR="004F6681" w:rsidRPr="004F6681" w:rsidRDefault="004F6681" w:rsidP="004F6681">
            <w:pPr>
              <w:jc w:val="both"/>
              <w:rPr>
                <w:rFonts w:eastAsia="MS Mincho"/>
                <w:sz w:val="26"/>
                <w:szCs w:val="26"/>
                <w:lang w:eastAsia="ja-JP"/>
              </w:rPr>
            </w:pPr>
            <w:r w:rsidRPr="004F6681">
              <w:rPr>
                <w:rFonts w:eastAsia="MS Mincho"/>
                <w:sz w:val="26"/>
                <w:szCs w:val="26"/>
                <w:lang w:eastAsia="ja-JP"/>
              </w:rPr>
              <w:t>ПАО «Башинформсвязь»</w:t>
            </w:r>
          </w:p>
        </w:tc>
      </w:tr>
      <w:tr w:rsidR="004F6681" w:rsidRPr="004F6681" w:rsidTr="004F6681">
        <w:tc>
          <w:tcPr>
            <w:tcW w:w="4785" w:type="dxa"/>
          </w:tcPr>
          <w:p w:rsidR="004F6681" w:rsidRPr="004F6681" w:rsidRDefault="004F6681" w:rsidP="004F6681">
            <w:pPr>
              <w:jc w:val="both"/>
              <w:rPr>
                <w:rFonts w:eastAsia="MS Mincho"/>
                <w:sz w:val="26"/>
                <w:szCs w:val="26"/>
                <w:lang w:eastAsia="ja-JP"/>
              </w:rPr>
            </w:pPr>
          </w:p>
        </w:tc>
        <w:tc>
          <w:tcPr>
            <w:tcW w:w="4786" w:type="dxa"/>
          </w:tcPr>
          <w:p w:rsidR="004F6681" w:rsidRPr="004F6681" w:rsidRDefault="004F6681" w:rsidP="004F6681">
            <w:pPr>
              <w:jc w:val="both"/>
              <w:rPr>
                <w:rFonts w:eastAsia="MS Mincho"/>
                <w:sz w:val="26"/>
                <w:szCs w:val="26"/>
                <w:lang w:eastAsia="ja-JP"/>
              </w:rPr>
            </w:pPr>
          </w:p>
        </w:tc>
      </w:tr>
      <w:tr w:rsidR="004F6681" w:rsidRPr="004F6681" w:rsidTr="004F6681">
        <w:tc>
          <w:tcPr>
            <w:tcW w:w="4785" w:type="dxa"/>
          </w:tcPr>
          <w:p w:rsidR="004F6681" w:rsidRPr="004F6681" w:rsidRDefault="004F6681" w:rsidP="004F6681">
            <w:pPr>
              <w:jc w:val="both"/>
              <w:rPr>
                <w:rFonts w:eastAsia="MS Mincho"/>
                <w:sz w:val="26"/>
                <w:szCs w:val="26"/>
                <w:lang w:eastAsia="ja-JP"/>
              </w:rPr>
            </w:pPr>
            <w:r w:rsidRPr="004F6681">
              <w:rPr>
                <w:rFonts w:eastAsia="MS Mincho"/>
                <w:sz w:val="26"/>
                <w:szCs w:val="26"/>
                <w:lang w:eastAsia="ja-JP"/>
              </w:rPr>
              <w:t>________________ / ________________</w:t>
            </w:r>
          </w:p>
        </w:tc>
        <w:tc>
          <w:tcPr>
            <w:tcW w:w="4786" w:type="dxa"/>
          </w:tcPr>
          <w:p w:rsidR="004F6681" w:rsidRPr="004F6681" w:rsidRDefault="004F6681" w:rsidP="004F6681">
            <w:pPr>
              <w:jc w:val="both"/>
              <w:rPr>
                <w:rFonts w:eastAsia="MS Mincho"/>
                <w:sz w:val="26"/>
                <w:szCs w:val="26"/>
                <w:lang w:eastAsia="ja-JP"/>
              </w:rPr>
            </w:pPr>
            <w:r w:rsidRPr="004F6681">
              <w:rPr>
                <w:rFonts w:eastAsia="MS Mincho"/>
                <w:sz w:val="26"/>
                <w:szCs w:val="26"/>
                <w:lang w:eastAsia="ja-JP"/>
              </w:rPr>
              <w:t>________________ / ________________</w:t>
            </w:r>
          </w:p>
        </w:tc>
      </w:tr>
      <w:tr w:rsidR="004F6681" w:rsidRPr="004F6681" w:rsidTr="004F6681">
        <w:tc>
          <w:tcPr>
            <w:tcW w:w="4785" w:type="dxa"/>
          </w:tcPr>
          <w:p w:rsidR="004F6681" w:rsidRPr="004F6681" w:rsidRDefault="004F6681" w:rsidP="004F6681">
            <w:pPr>
              <w:jc w:val="both"/>
              <w:rPr>
                <w:rFonts w:eastAsia="MS Mincho"/>
                <w:sz w:val="26"/>
                <w:szCs w:val="26"/>
                <w:lang w:eastAsia="ja-JP"/>
              </w:rPr>
            </w:pPr>
            <w:r w:rsidRPr="004F6681">
              <w:rPr>
                <w:rFonts w:eastAsia="MS Mincho"/>
                <w:sz w:val="26"/>
                <w:szCs w:val="26"/>
                <w:lang w:eastAsia="ja-JP"/>
              </w:rPr>
              <w:t>м.п.</w:t>
            </w:r>
          </w:p>
        </w:tc>
        <w:tc>
          <w:tcPr>
            <w:tcW w:w="4786" w:type="dxa"/>
          </w:tcPr>
          <w:p w:rsidR="004F6681" w:rsidRPr="004F6681" w:rsidRDefault="004F6681" w:rsidP="004F6681">
            <w:pPr>
              <w:jc w:val="both"/>
              <w:rPr>
                <w:rFonts w:eastAsia="MS Mincho"/>
                <w:sz w:val="26"/>
                <w:szCs w:val="26"/>
                <w:lang w:eastAsia="ja-JP"/>
              </w:rPr>
            </w:pPr>
            <w:r w:rsidRPr="004F6681">
              <w:rPr>
                <w:rFonts w:eastAsia="MS Mincho"/>
                <w:sz w:val="26"/>
                <w:szCs w:val="26"/>
                <w:lang w:eastAsia="ja-JP"/>
              </w:rPr>
              <w:t>м.п.</w:t>
            </w:r>
          </w:p>
        </w:tc>
      </w:tr>
    </w:tbl>
    <w:p w:rsidR="000F7ABE" w:rsidRPr="00F50C1B" w:rsidRDefault="000F7ABE" w:rsidP="000F7ABE">
      <w:pPr>
        <w:pageBreakBefore/>
        <w:jc w:val="right"/>
        <w:rPr>
          <w:rFonts w:eastAsia="MS Mincho"/>
          <w:sz w:val="26"/>
          <w:szCs w:val="26"/>
          <w:lang w:eastAsia="ja-JP"/>
        </w:rPr>
      </w:pPr>
      <w:r w:rsidRPr="00F50C1B">
        <w:rPr>
          <w:rFonts w:eastAsia="MS Mincho"/>
          <w:sz w:val="26"/>
          <w:szCs w:val="26"/>
          <w:lang w:eastAsia="ja-JP"/>
        </w:rPr>
        <w:t xml:space="preserve">Приложение № </w:t>
      </w:r>
      <w:r>
        <w:rPr>
          <w:rFonts w:eastAsia="MS Mincho"/>
          <w:sz w:val="26"/>
          <w:szCs w:val="26"/>
          <w:lang w:eastAsia="ja-JP"/>
        </w:rPr>
        <w:t>3</w:t>
      </w:r>
    </w:p>
    <w:p w:rsidR="000F7ABE" w:rsidRPr="00F50C1B" w:rsidRDefault="000F7ABE" w:rsidP="000F7ABE">
      <w:pPr>
        <w:jc w:val="right"/>
        <w:rPr>
          <w:rFonts w:eastAsia="MS Mincho"/>
          <w:sz w:val="26"/>
          <w:szCs w:val="26"/>
          <w:lang w:eastAsia="ja-JP"/>
        </w:rPr>
      </w:pPr>
      <w:r w:rsidRPr="00F50C1B">
        <w:rPr>
          <w:rFonts w:eastAsia="MS Mincho"/>
          <w:sz w:val="26"/>
          <w:szCs w:val="26"/>
          <w:lang w:eastAsia="ja-JP"/>
        </w:rPr>
        <w:t>к Договору поставки</w:t>
      </w:r>
    </w:p>
    <w:p w:rsidR="000F7ABE" w:rsidRPr="00F50C1B" w:rsidRDefault="000F7ABE" w:rsidP="000F7ABE">
      <w:pPr>
        <w:jc w:val="right"/>
        <w:rPr>
          <w:rFonts w:eastAsia="MS Mincho"/>
          <w:sz w:val="26"/>
          <w:szCs w:val="26"/>
          <w:lang w:eastAsia="ja-JP"/>
        </w:rPr>
      </w:pPr>
      <w:r w:rsidRPr="00F50C1B">
        <w:rPr>
          <w:rFonts w:eastAsia="MS Mincho"/>
          <w:sz w:val="26"/>
          <w:szCs w:val="26"/>
          <w:lang w:eastAsia="ja-JP"/>
        </w:rPr>
        <w:t>№ ____ от «____» ________ 20 ____ г.</w:t>
      </w:r>
    </w:p>
    <w:p w:rsidR="00F50C1B" w:rsidRDefault="00F50C1B" w:rsidP="000F7ABE">
      <w:pPr>
        <w:spacing w:after="160" w:line="259" w:lineRule="auto"/>
        <w:jc w:val="right"/>
        <w:rPr>
          <w:rFonts w:asciiTheme="minorHAnsi" w:eastAsiaTheme="minorHAnsi" w:hAnsiTheme="minorHAnsi" w:cstheme="minorBidi"/>
          <w:sz w:val="28"/>
          <w:szCs w:val="28"/>
          <w:lang w:eastAsia="en-US"/>
        </w:rPr>
      </w:pPr>
    </w:p>
    <w:p w:rsidR="00F50C1B" w:rsidRPr="00BC5FF3" w:rsidRDefault="00F50C1B" w:rsidP="00F50C1B">
      <w:pPr>
        <w:ind w:left="360"/>
        <w:jc w:val="center"/>
        <w:rPr>
          <w:rFonts w:asciiTheme="minorHAnsi" w:hAnsiTheme="minorHAnsi"/>
          <w:vanish/>
          <w:sz w:val="28"/>
          <w:szCs w:val="28"/>
        </w:rPr>
      </w:pPr>
      <w:r w:rsidRPr="00F50C1B">
        <w:rPr>
          <w:vanish/>
          <w:sz w:val="28"/>
          <w:szCs w:val="28"/>
        </w:rPr>
        <w:t xml:space="preserve"> </w:t>
      </w:r>
      <w:r w:rsidRPr="00BC5FF3">
        <w:rPr>
          <w:rFonts w:asciiTheme="minorHAnsi" w:hAnsiTheme="minorHAnsi"/>
          <w:vanish/>
          <w:sz w:val="28"/>
          <w:szCs w:val="28"/>
        </w:rPr>
        <w:t>Технические требования к проволоке оцинкованной</w:t>
      </w:r>
      <w:r w:rsidRPr="00BC5FF3">
        <w:rPr>
          <w:rFonts w:asciiTheme="minorHAnsi" w:hAnsiTheme="minorHAnsi"/>
          <w:vanish/>
          <w:sz w:val="28"/>
          <w:szCs w:val="28"/>
        </w:rPr>
        <w:cr/>
        <w:t>(Проволока 3,0-П-О-С, Проволока 4,0-П-О-С)</w:t>
      </w:r>
      <w:r w:rsidRPr="00BC5FF3">
        <w:rPr>
          <w:rFonts w:asciiTheme="minorHAnsi" w:hAnsiTheme="minorHAnsi"/>
          <w:vanish/>
          <w:sz w:val="28"/>
          <w:szCs w:val="28"/>
        </w:rPr>
        <w:cr/>
      </w:r>
    </w:p>
    <w:p w:rsidR="00F50C1B" w:rsidRPr="00A04558" w:rsidRDefault="000F7ABE" w:rsidP="00F50C1B">
      <w:pPr>
        <w:spacing w:after="160" w:line="259" w:lineRule="auto"/>
        <w:rPr>
          <w:rFonts w:asciiTheme="majorHAnsi" w:eastAsiaTheme="minorHAnsi" w:hAnsiTheme="majorHAnsi" w:cstheme="minorBidi"/>
          <w:lang w:eastAsia="en-US"/>
        </w:rPr>
      </w:pPr>
      <w:r w:rsidRPr="00A04558">
        <w:rPr>
          <w:rFonts w:asciiTheme="majorHAnsi" w:eastAsiaTheme="minorHAnsi" w:hAnsiTheme="majorHAnsi" w:cstheme="minorBidi"/>
          <w:lang w:eastAsia="en-US"/>
        </w:rPr>
        <w:t xml:space="preserve">1. </w:t>
      </w:r>
      <w:r w:rsidR="00F50C1B" w:rsidRPr="00A04558">
        <w:rPr>
          <w:rFonts w:asciiTheme="majorHAnsi" w:eastAsiaTheme="minorHAnsi" w:hAnsiTheme="majorHAnsi" w:cstheme="minorBidi"/>
          <w:lang w:eastAsia="en-US"/>
        </w:rPr>
        <w:t>ЦЕЛЬ ПРИОБРЕТЕНИЯ ПРОВОЛОКИ</w:t>
      </w:r>
    </w:p>
    <w:p w:rsidR="00F50C1B" w:rsidRPr="00F50C1B" w:rsidRDefault="00F50C1B" w:rsidP="00F50C1B">
      <w:pPr>
        <w:spacing w:after="160" w:line="259" w:lineRule="auto"/>
        <w:rPr>
          <w:rFonts w:asciiTheme="minorHAnsi" w:eastAsiaTheme="minorHAnsi" w:hAnsiTheme="minorHAnsi" w:cstheme="minorBidi"/>
          <w:sz w:val="22"/>
          <w:szCs w:val="22"/>
          <w:lang w:eastAsia="en-US"/>
        </w:rPr>
      </w:pPr>
      <w:r w:rsidRPr="00F50C1B">
        <w:rPr>
          <w:rFonts w:asciiTheme="minorHAnsi" w:eastAsiaTheme="minorHAnsi" w:hAnsiTheme="minorHAnsi" w:cstheme="minorBidi"/>
          <w:sz w:val="22"/>
          <w:szCs w:val="22"/>
          <w:lang w:eastAsia="en-US"/>
        </w:rPr>
        <w:t>Проволока оцинкованная предназначена для использования в следующих целях:</w:t>
      </w:r>
    </w:p>
    <w:p w:rsidR="00F50C1B" w:rsidRPr="00F50C1B" w:rsidRDefault="00F50C1B" w:rsidP="00BC5FF3">
      <w:pPr>
        <w:numPr>
          <w:ilvl w:val="1"/>
          <w:numId w:val="33"/>
        </w:numPr>
        <w:spacing w:after="160" w:line="259" w:lineRule="auto"/>
        <w:contextualSpacing/>
        <w:rPr>
          <w:rFonts w:asciiTheme="minorHAnsi" w:eastAsiaTheme="minorHAnsi" w:hAnsiTheme="minorHAnsi" w:cstheme="minorBidi"/>
          <w:sz w:val="22"/>
          <w:szCs w:val="22"/>
          <w:lang w:eastAsia="en-US"/>
        </w:rPr>
      </w:pPr>
      <w:r w:rsidRPr="00F50C1B">
        <w:rPr>
          <w:rFonts w:asciiTheme="minorHAnsi" w:eastAsiaTheme="minorHAnsi" w:hAnsiTheme="minorHAnsi" w:cstheme="minorBidi"/>
          <w:sz w:val="22"/>
          <w:szCs w:val="22"/>
          <w:lang w:eastAsia="en-US"/>
        </w:rPr>
        <w:t>Для подвешивания кабеля на опорах и стойках;</w:t>
      </w:r>
    </w:p>
    <w:p w:rsidR="00F50C1B" w:rsidRPr="00F50C1B" w:rsidRDefault="00F50C1B" w:rsidP="00BC5FF3">
      <w:pPr>
        <w:numPr>
          <w:ilvl w:val="1"/>
          <w:numId w:val="33"/>
        </w:numPr>
        <w:spacing w:after="160" w:line="259" w:lineRule="auto"/>
        <w:ind w:left="792"/>
        <w:contextualSpacing/>
        <w:rPr>
          <w:rFonts w:asciiTheme="minorHAnsi" w:eastAsiaTheme="minorHAnsi" w:hAnsiTheme="minorHAnsi" w:cstheme="minorBidi"/>
          <w:sz w:val="22"/>
          <w:szCs w:val="22"/>
          <w:lang w:eastAsia="en-US"/>
        </w:rPr>
      </w:pPr>
      <w:r w:rsidRPr="00F50C1B">
        <w:rPr>
          <w:rFonts w:asciiTheme="minorHAnsi" w:eastAsiaTheme="minorHAnsi" w:hAnsiTheme="minorHAnsi" w:cstheme="minorBidi"/>
          <w:sz w:val="22"/>
          <w:szCs w:val="22"/>
          <w:lang w:eastAsia="en-US"/>
        </w:rPr>
        <w:t>В качестве заземляющего проводника</w:t>
      </w:r>
      <w:r w:rsidRPr="00F50C1B">
        <w:rPr>
          <w:rFonts w:asciiTheme="minorHAnsi" w:eastAsiaTheme="minorHAnsi" w:hAnsiTheme="minorHAnsi" w:cstheme="minorBidi"/>
          <w:sz w:val="22"/>
          <w:szCs w:val="22"/>
          <w:lang w:val="en-US" w:eastAsia="en-US"/>
        </w:rPr>
        <w:t>;</w:t>
      </w:r>
    </w:p>
    <w:p w:rsidR="00F50C1B" w:rsidRPr="00F50C1B" w:rsidRDefault="00F50C1B" w:rsidP="00BC5FF3">
      <w:pPr>
        <w:numPr>
          <w:ilvl w:val="1"/>
          <w:numId w:val="33"/>
        </w:numPr>
        <w:spacing w:after="160" w:line="259" w:lineRule="auto"/>
        <w:ind w:left="792"/>
        <w:contextualSpacing/>
        <w:rPr>
          <w:rFonts w:asciiTheme="minorHAnsi" w:eastAsiaTheme="minorHAnsi" w:hAnsiTheme="minorHAnsi" w:cstheme="minorBidi"/>
          <w:sz w:val="22"/>
          <w:szCs w:val="22"/>
          <w:lang w:eastAsia="en-US"/>
        </w:rPr>
      </w:pPr>
      <w:r w:rsidRPr="00F50C1B">
        <w:rPr>
          <w:rFonts w:asciiTheme="minorHAnsi" w:eastAsiaTheme="minorHAnsi" w:hAnsiTheme="minorHAnsi" w:cstheme="minorBidi"/>
          <w:sz w:val="22"/>
          <w:szCs w:val="22"/>
          <w:lang w:eastAsia="en-US"/>
        </w:rPr>
        <w:t>Для организации оттяжек опор и стоек;</w:t>
      </w:r>
    </w:p>
    <w:p w:rsidR="00F50C1B" w:rsidRPr="00F50C1B" w:rsidRDefault="00F50C1B" w:rsidP="00BC5FF3">
      <w:pPr>
        <w:numPr>
          <w:ilvl w:val="1"/>
          <w:numId w:val="33"/>
        </w:numPr>
        <w:spacing w:after="160" w:line="259" w:lineRule="auto"/>
        <w:ind w:left="792"/>
        <w:contextualSpacing/>
        <w:rPr>
          <w:rFonts w:asciiTheme="minorHAnsi" w:eastAsiaTheme="minorHAnsi" w:hAnsiTheme="minorHAnsi" w:cstheme="minorBidi"/>
          <w:sz w:val="22"/>
          <w:szCs w:val="22"/>
          <w:lang w:eastAsia="en-US"/>
        </w:rPr>
      </w:pPr>
      <w:r w:rsidRPr="00F50C1B">
        <w:rPr>
          <w:rFonts w:asciiTheme="minorHAnsi" w:eastAsiaTheme="minorHAnsi" w:hAnsiTheme="minorHAnsi" w:cstheme="minorBidi"/>
          <w:sz w:val="22"/>
          <w:szCs w:val="22"/>
          <w:lang w:eastAsia="en-US"/>
        </w:rPr>
        <w:t>В качестве заготовочных и тяговых элементов для ввода в кабельные каналы.</w:t>
      </w:r>
    </w:p>
    <w:p w:rsidR="00F50C1B" w:rsidRPr="000F7ABE" w:rsidRDefault="00F50C1B" w:rsidP="00BC5FF3">
      <w:pPr>
        <w:keepNext/>
        <w:keepLines/>
        <w:numPr>
          <w:ilvl w:val="0"/>
          <w:numId w:val="33"/>
        </w:numPr>
        <w:spacing w:before="240" w:after="160" w:line="259" w:lineRule="auto"/>
        <w:outlineLvl w:val="0"/>
        <w:rPr>
          <w:rFonts w:asciiTheme="majorHAnsi" w:eastAsiaTheme="majorEastAsia" w:hAnsiTheme="majorHAnsi" w:cstheme="majorBidi"/>
          <w:lang w:eastAsia="en-US"/>
        </w:rPr>
      </w:pPr>
      <w:r w:rsidRPr="000F7ABE">
        <w:rPr>
          <w:rFonts w:asciiTheme="majorHAnsi" w:eastAsiaTheme="majorEastAsia" w:hAnsiTheme="majorHAnsi" w:cstheme="majorBidi"/>
          <w:lang w:eastAsia="en-US"/>
        </w:rPr>
        <w:t>ОБЩИЕ ТРЕБОВАНИЯ К ПРОВОЛОКЕ</w:t>
      </w:r>
    </w:p>
    <w:p w:rsidR="00F50C1B" w:rsidRPr="000F7ABE" w:rsidRDefault="00F50C1B" w:rsidP="00BC5FF3">
      <w:pPr>
        <w:numPr>
          <w:ilvl w:val="1"/>
          <w:numId w:val="33"/>
        </w:numPr>
        <w:spacing w:after="160" w:line="259" w:lineRule="auto"/>
        <w:ind w:left="0" w:firstLine="0"/>
        <w:contextualSpacing/>
        <w:jc w:val="both"/>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Проволока должна изготавливаться в соответствии с требованиями ГОСТ 3282-74 по технологическому регламенту, утвержденному в установленном порядке, из катанки класса </w:t>
      </w:r>
      <w:r w:rsidRPr="000F7ABE">
        <w:rPr>
          <w:rFonts w:asciiTheme="minorHAnsi" w:eastAsiaTheme="minorHAnsi" w:hAnsiTheme="minorHAnsi" w:cstheme="minorBidi"/>
          <w:lang w:val="en-US" w:eastAsia="en-US"/>
        </w:rPr>
        <w:t>II</w:t>
      </w:r>
      <w:r w:rsidRPr="000F7ABE">
        <w:rPr>
          <w:rFonts w:asciiTheme="minorHAnsi" w:eastAsiaTheme="minorHAnsi" w:hAnsiTheme="minorHAnsi" w:cstheme="minorBidi"/>
          <w:lang w:eastAsia="en-US"/>
        </w:rPr>
        <w:t xml:space="preserve"> по ОСТ-14-15-193 или другой нормативно-технической документации. Допускается изготовление проволоки из низкоуглеродистых марок по ГОСТ 1050 и катанки.</w:t>
      </w:r>
    </w:p>
    <w:p w:rsidR="00F50C1B" w:rsidRPr="000F7ABE" w:rsidRDefault="00F50C1B" w:rsidP="00BC5FF3">
      <w:pPr>
        <w:numPr>
          <w:ilvl w:val="1"/>
          <w:numId w:val="33"/>
        </w:numPr>
        <w:spacing w:after="160" w:line="259" w:lineRule="auto"/>
        <w:ind w:left="284" w:hanging="284"/>
        <w:contextualSpacing/>
        <w:jc w:val="both"/>
        <w:rPr>
          <w:rFonts w:asciiTheme="minorHAnsi" w:eastAsiaTheme="minorHAnsi" w:hAnsiTheme="minorHAnsi" w:cstheme="minorBidi"/>
          <w:lang w:eastAsia="en-US"/>
        </w:rPr>
      </w:pPr>
      <w:r w:rsidRPr="000F7ABE">
        <w:rPr>
          <w:rFonts w:asciiTheme="minorHAnsi" w:eastAsiaTheme="minorHAnsi" w:hAnsiTheme="minorHAnsi" w:cstheme="minorBidi"/>
          <w:lang w:eastAsia="en-US"/>
        </w:rPr>
        <w:t>Проволока должна соответствовать следующему типу:</w:t>
      </w:r>
    </w:p>
    <w:p w:rsidR="00F50C1B" w:rsidRPr="000F7ABE" w:rsidRDefault="00F50C1B" w:rsidP="00A04558">
      <w:pPr>
        <w:spacing w:after="160" w:line="259" w:lineRule="auto"/>
        <w:ind w:left="284" w:hanging="284"/>
        <w:contextualSpacing/>
        <w:jc w:val="both"/>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3.2.1. Вид обработки- термически обработанная (О), светлая (С); </w:t>
      </w:r>
    </w:p>
    <w:p w:rsidR="00F50C1B" w:rsidRPr="000F7ABE" w:rsidRDefault="00F50C1B" w:rsidP="00A04558">
      <w:pPr>
        <w:spacing w:after="160" w:line="259" w:lineRule="auto"/>
        <w:ind w:left="284" w:hanging="284"/>
        <w:contextualSpacing/>
        <w:jc w:val="both"/>
        <w:rPr>
          <w:rFonts w:asciiTheme="minorHAnsi" w:eastAsiaTheme="minorHAnsi" w:hAnsiTheme="minorHAnsi" w:cstheme="minorBidi"/>
          <w:lang w:eastAsia="en-US"/>
        </w:rPr>
      </w:pPr>
      <w:r w:rsidRPr="000F7ABE">
        <w:rPr>
          <w:rFonts w:asciiTheme="minorHAnsi" w:eastAsiaTheme="minorHAnsi" w:hAnsiTheme="minorHAnsi" w:cstheme="minorBidi"/>
          <w:lang w:eastAsia="en-US"/>
        </w:rPr>
        <w:t>3.2.2. Поверхность- с оцинкованным покрытием 1-го класса (1Ц);</w:t>
      </w:r>
    </w:p>
    <w:p w:rsidR="00F50C1B" w:rsidRPr="000F7ABE" w:rsidRDefault="00F50C1B" w:rsidP="00A04558">
      <w:pPr>
        <w:spacing w:after="160" w:line="259" w:lineRule="auto"/>
        <w:ind w:left="284" w:hanging="284"/>
        <w:contextualSpacing/>
        <w:jc w:val="both"/>
        <w:rPr>
          <w:rFonts w:asciiTheme="minorHAnsi" w:eastAsiaTheme="minorHAnsi" w:hAnsiTheme="minorHAnsi" w:cstheme="minorBidi"/>
          <w:lang w:eastAsia="en-US"/>
        </w:rPr>
      </w:pPr>
      <w:r w:rsidRPr="000F7ABE">
        <w:rPr>
          <w:rFonts w:asciiTheme="minorHAnsi" w:eastAsiaTheme="minorHAnsi" w:hAnsiTheme="minorHAnsi" w:cstheme="minorBidi"/>
          <w:lang w:eastAsia="en-US"/>
        </w:rPr>
        <w:t>3.2.3. Точность изготовления- повышенная (П).</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Диаметр проволоки и предельные отклонения по нему должны соответствовать указанным в табл. 3.3.1.</w:t>
      </w:r>
    </w:p>
    <w:p w:rsidR="00F50C1B" w:rsidRPr="000F7ABE" w:rsidRDefault="00F50C1B" w:rsidP="00A04558">
      <w:pPr>
        <w:spacing w:after="160"/>
        <w:ind w:left="7364"/>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Таблица 3.3.1</w:t>
      </w:r>
    </w:p>
    <w:tbl>
      <w:tblPr>
        <w:tblStyle w:val="62"/>
        <w:tblW w:w="0" w:type="auto"/>
        <w:tblInd w:w="945" w:type="dxa"/>
        <w:tblLook w:val="04A0" w:firstRow="1" w:lastRow="0" w:firstColumn="1" w:lastColumn="0" w:noHBand="0" w:noVBand="1"/>
      </w:tblPr>
      <w:tblGrid>
        <w:gridCol w:w="4012"/>
        <w:gridCol w:w="3827"/>
      </w:tblGrid>
      <w:tr w:rsidR="00F50C1B" w:rsidRPr="000F7ABE" w:rsidTr="00F50C1B">
        <w:tc>
          <w:tcPr>
            <w:tcW w:w="4012"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Номинальный диаметр проволоки, мм</w:t>
            </w:r>
          </w:p>
        </w:tc>
        <w:tc>
          <w:tcPr>
            <w:tcW w:w="3827"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Предельное отклонение по диаметру проволоки, мм</w:t>
            </w:r>
          </w:p>
        </w:tc>
      </w:tr>
      <w:tr w:rsidR="00F50C1B" w:rsidRPr="000F7ABE" w:rsidTr="00F50C1B">
        <w:tc>
          <w:tcPr>
            <w:tcW w:w="4012"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1,5</w:t>
            </w:r>
          </w:p>
        </w:tc>
        <w:tc>
          <w:tcPr>
            <w:tcW w:w="3827" w:type="dxa"/>
            <w:vMerge w:val="restart"/>
            <w:vAlign w:val="center"/>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±0,10</w:t>
            </w:r>
          </w:p>
        </w:tc>
      </w:tr>
      <w:tr w:rsidR="00F50C1B" w:rsidRPr="000F7ABE" w:rsidTr="00F50C1B">
        <w:tc>
          <w:tcPr>
            <w:tcW w:w="4012"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3,00</w:t>
            </w:r>
          </w:p>
        </w:tc>
        <w:tc>
          <w:tcPr>
            <w:tcW w:w="3827" w:type="dxa"/>
            <w:vMerge/>
          </w:tcPr>
          <w:p w:rsidR="00F50C1B" w:rsidRPr="000F7ABE" w:rsidRDefault="00F50C1B" w:rsidP="00A04558">
            <w:pPr>
              <w:ind w:left="284" w:hanging="284"/>
              <w:contextualSpacing/>
              <w:jc w:val="center"/>
              <w:rPr>
                <w:rFonts w:asciiTheme="minorHAnsi" w:eastAsiaTheme="minorHAnsi" w:hAnsiTheme="minorHAnsi" w:cstheme="minorBidi"/>
                <w:lang w:eastAsia="en-US"/>
              </w:rPr>
            </w:pPr>
          </w:p>
        </w:tc>
      </w:tr>
      <w:tr w:rsidR="00F50C1B" w:rsidRPr="000F7ABE" w:rsidTr="00F50C1B">
        <w:tc>
          <w:tcPr>
            <w:tcW w:w="4012"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4,00</w:t>
            </w:r>
          </w:p>
        </w:tc>
        <w:tc>
          <w:tcPr>
            <w:tcW w:w="3827" w:type="dxa"/>
            <w:vMerge/>
          </w:tcPr>
          <w:p w:rsidR="00F50C1B" w:rsidRPr="000F7ABE" w:rsidRDefault="00F50C1B" w:rsidP="00A04558">
            <w:pPr>
              <w:ind w:left="284" w:hanging="284"/>
              <w:contextualSpacing/>
              <w:rPr>
                <w:rFonts w:asciiTheme="minorHAnsi" w:eastAsiaTheme="minorHAnsi" w:hAnsiTheme="minorHAnsi" w:cstheme="minorBidi"/>
                <w:lang w:eastAsia="en-US"/>
              </w:rPr>
            </w:pPr>
          </w:p>
        </w:tc>
      </w:tr>
    </w:tbl>
    <w:p w:rsidR="00F50C1B" w:rsidRPr="000F7ABE" w:rsidRDefault="00F50C1B" w:rsidP="00A04558">
      <w:pPr>
        <w:spacing w:after="160" w:line="259" w:lineRule="auto"/>
        <w:ind w:left="284" w:hanging="284"/>
        <w:contextualSpacing/>
        <w:rPr>
          <w:rFonts w:asciiTheme="minorHAnsi" w:eastAsiaTheme="minorHAnsi" w:hAnsiTheme="minorHAnsi" w:cstheme="minorBidi"/>
          <w:lang w:eastAsia="en-US"/>
        </w:rPr>
      </w:pP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Овальность проволоки не должна превышать половины предельных отклонений по диаметру.</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Механические свойства проволоки должны соответствовать указанным в табл. 3.5.1.</w:t>
      </w:r>
    </w:p>
    <w:p w:rsidR="00F50C1B" w:rsidRPr="00A04558" w:rsidRDefault="00A04558" w:rsidP="00A04558">
      <w:pPr>
        <w:tabs>
          <w:tab w:val="left" w:pos="7005"/>
        </w:tabs>
        <w:ind w:left="284" w:hanging="284"/>
        <w:rPr>
          <w:rFonts w:asciiTheme="minorHAnsi" w:eastAsiaTheme="minorHAnsi" w:hAnsiTheme="minorHAnsi" w:cstheme="minorBidi"/>
          <w:lang w:eastAsia="en-US"/>
        </w:rPr>
      </w:pPr>
      <w:r>
        <w:rPr>
          <w:rFonts w:asciiTheme="minorHAnsi" w:eastAsiaTheme="minorHAnsi" w:hAnsiTheme="minorHAnsi" w:cstheme="minorBidi"/>
          <w:lang w:eastAsia="en-US"/>
        </w:rPr>
        <w:tab/>
      </w:r>
      <w:r>
        <w:rPr>
          <w:rFonts w:asciiTheme="minorHAnsi" w:eastAsiaTheme="minorHAnsi" w:hAnsiTheme="minorHAnsi" w:cstheme="minorBidi"/>
          <w:lang w:eastAsia="en-US"/>
        </w:rPr>
        <w:tab/>
        <w:t>Таблица 3.5.1.</w:t>
      </w:r>
    </w:p>
    <w:tbl>
      <w:tblPr>
        <w:tblStyle w:val="62"/>
        <w:tblpPr w:leftFromText="180" w:rightFromText="180" w:vertAnchor="text" w:horzAnchor="margin" w:tblpXSpec="center" w:tblpY="280"/>
        <w:tblW w:w="0" w:type="auto"/>
        <w:tblLook w:val="04A0" w:firstRow="1" w:lastRow="0" w:firstColumn="1" w:lastColumn="0" w:noHBand="0" w:noVBand="1"/>
      </w:tblPr>
      <w:tblGrid>
        <w:gridCol w:w="2316"/>
        <w:gridCol w:w="2835"/>
        <w:gridCol w:w="2977"/>
      </w:tblGrid>
      <w:tr w:rsidR="00BC5FF3" w:rsidRPr="000F7ABE" w:rsidTr="00BC5FF3">
        <w:tc>
          <w:tcPr>
            <w:tcW w:w="2316"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Диаметр проволоки, мм</w:t>
            </w:r>
          </w:p>
        </w:tc>
        <w:tc>
          <w:tcPr>
            <w:tcW w:w="2835"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Временное сопротивление разрыву, Н/мм</w:t>
            </w:r>
            <w:r w:rsidRPr="000F7ABE">
              <w:rPr>
                <w:rFonts w:asciiTheme="minorHAnsi" w:eastAsiaTheme="minorHAnsi" w:hAnsiTheme="minorHAnsi" w:cstheme="minorBidi"/>
                <w:vertAlign w:val="superscript"/>
                <w:lang w:eastAsia="en-US"/>
              </w:rPr>
              <w:t>2</w:t>
            </w:r>
            <w:r w:rsidRPr="000F7ABE">
              <w:rPr>
                <w:rFonts w:asciiTheme="minorHAnsi" w:eastAsiaTheme="minorHAnsi" w:hAnsiTheme="minorHAnsi" w:cstheme="minorBidi"/>
                <w:lang w:eastAsia="en-US"/>
              </w:rPr>
              <w:t xml:space="preserve"> (кгс/мм</w:t>
            </w:r>
            <w:r w:rsidRPr="000F7ABE">
              <w:rPr>
                <w:rFonts w:asciiTheme="minorHAnsi" w:eastAsiaTheme="minorHAnsi" w:hAnsiTheme="minorHAnsi" w:cstheme="minorBidi"/>
                <w:vertAlign w:val="superscript"/>
                <w:lang w:eastAsia="en-US"/>
              </w:rPr>
              <w:t>2</w:t>
            </w:r>
            <w:r w:rsidRPr="000F7ABE">
              <w:rPr>
                <w:rFonts w:asciiTheme="minorHAnsi" w:eastAsiaTheme="minorHAnsi" w:hAnsiTheme="minorHAnsi" w:cstheme="minorBidi"/>
                <w:lang w:eastAsia="en-US"/>
              </w:rPr>
              <w:t>)</w:t>
            </w:r>
          </w:p>
        </w:tc>
        <w:tc>
          <w:tcPr>
            <w:tcW w:w="2977"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Относительное удлинение δ</w:t>
            </w:r>
            <w:r w:rsidRPr="000F7ABE">
              <w:rPr>
                <w:rFonts w:asciiTheme="minorHAnsi" w:eastAsiaTheme="minorHAnsi" w:hAnsiTheme="minorHAnsi" w:cstheme="minorBidi"/>
                <w:vertAlign w:val="subscript"/>
                <w:lang w:eastAsia="en-US"/>
              </w:rPr>
              <w:t>100</w:t>
            </w:r>
            <w:r w:rsidRPr="000F7ABE">
              <w:rPr>
                <w:rFonts w:asciiTheme="minorHAnsi" w:eastAsiaTheme="minorHAnsi" w:hAnsiTheme="minorHAnsi" w:cstheme="minorBidi"/>
                <w:lang w:eastAsia="en-US"/>
              </w:rPr>
              <w:t>, %, не менее</w:t>
            </w:r>
          </w:p>
        </w:tc>
      </w:tr>
      <w:tr w:rsidR="00BC5FF3" w:rsidRPr="000F7ABE" w:rsidTr="00BC5FF3">
        <w:tc>
          <w:tcPr>
            <w:tcW w:w="2316"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1,5</w:t>
            </w:r>
          </w:p>
        </w:tc>
        <w:tc>
          <w:tcPr>
            <w:tcW w:w="2835" w:type="dxa"/>
            <w:vMerge w:val="restart"/>
            <w:vAlign w:val="center"/>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340-540 (35-55)</w:t>
            </w:r>
          </w:p>
        </w:tc>
        <w:tc>
          <w:tcPr>
            <w:tcW w:w="2977" w:type="dxa"/>
            <w:vMerge w:val="restart"/>
            <w:vAlign w:val="center"/>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18</w:t>
            </w:r>
          </w:p>
        </w:tc>
      </w:tr>
      <w:tr w:rsidR="00BC5FF3" w:rsidRPr="000F7ABE" w:rsidTr="00BC5FF3">
        <w:tc>
          <w:tcPr>
            <w:tcW w:w="2316"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3,00</w:t>
            </w:r>
          </w:p>
        </w:tc>
        <w:tc>
          <w:tcPr>
            <w:tcW w:w="2835" w:type="dxa"/>
            <w:vMerge/>
          </w:tcPr>
          <w:p w:rsidR="00F50C1B" w:rsidRPr="000F7ABE" w:rsidRDefault="00F50C1B" w:rsidP="00A04558">
            <w:pPr>
              <w:ind w:left="284" w:hanging="284"/>
              <w:contextualSpacing/>
              <w:jc w:val="center"/>
              <w:rPr>
                <w:rFonts w:asciiTheme="minorHAnsi" w:eastAsiaTheme="minorHAnsi" w:hAnsiTheme="minorHAnsi" w:cstheme="minorBidi"/>
                <w:lang w:eastAsia="en-US"/>
              </w:rPr>
            </w:pPr>
          </w:p>
        </w:tc>
        <w:tc>
          <w:tcPr>
            <w:tcW w:w="2977" w:type="dxa"/>
            <w:vMerge/>
            <w:vAlign w:val="center"/>
          </w:tcPr>
          <w:p w:rsidR="00F50C1B" w:rsidRPr="000F7ABE" w:rsidRDefault="00F50C1B" w:rsidP="00A04558">
            <w:pPr>
              <w:ind w:left="284" w:hanging="284"/>
              <w:contextualSpacing/>
              <w:jc w:val="center"/>
              <w:rPr>
                <w:rFonts w:asciiTheme="minorHAnsi" w:eastAsiaTheme="minorHAnsi" w:hAnsiTheme="minorHAnsi" w:cstheme="minorBidi"/>
                <w:lang w:eastAsia="en-US"/>
              </w:rPr>
            </w:pPr>
          </w:p>
        </w:tc>
      </w:tr>
      <w:tr w:rsidR="00BC5FF3" w:rsidRPr="000F7ABE" w:rsidTr="00BC5FF3">
        <w:tc>
          <w:tcPr>
            <w:tcW w:w="2316"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4,00</w:t>
            </w:r>
          </w:p>
        </w:tc>
        <w:tc>
          <w:tcPr>
            <w:tcW w:w="2835" w:type="dxa"/>
            <w:vMerge/>
          </w:tcPr>
          <w:p w:rsidR="00F50C1B" w:rsidRPr="000F7ABE" w:rsidRDefault="00F50C1B" w:rsidP="00A04558">
            <w:pPr>
              <w:ind w:left="284" w:hanging="284"/>
              <w:contextualSpacing/>
              <w:rPr>
                <w:rFonts w:asciiTheme="minorHAnsi" w:eastAsiaTheme="minorHAnsi" w:hAnsiTheme="minorHAnsi" w:cstheme="minorBidi"/>
                <w:lang w:eastAsia="en-US"/>
              </w:rPr>
            </w:pPr>
          </w:p>
        </w:tc>
        <w:tc>
          <w:tcPr>
            <w:tcW w:w="2977" w:type="dxa"/>
            <w:vMerge/>
          </w:tcPr>
          <w:p w:rsidR="00F50C1B" w:rsidRPr="000F7ABE" w:rsidRDefault="00F50C1B" w:rsidP="00A04558">
            <w:pPr>
              <w:ind w:left="284" w:hanging="284"/>
              <w:contextualSpacing/>
              <w:rPr>
                <w:rFonts w:asciiTheme="minorHAnsi" w:eastAsiaTheme="minorHAnsi" w:hAnsiTheme="minorHAnsi" w:cstheme="minorBidi"/>
                <w:lang w:eastAsia="en-US"/>
              </w:rPr>
            </w:pPr>
          </w:p>
        </w:tc>
      </w:tr>
    </w:tbl>
    <w:p w:rsidR="00F50C1B" w:rsidRPr="000F7ABE" w:rsidRDefault="00F50C1B" w:rsidP="00A04558">
      <w:pPr>
        <w:spacing w:after="160"/>
        <w:ind w:left="284" w:hanging="284"/>
        <w:rPr>
          <w:rFonts w:asciiTheme="minorHAnsi" w:eastAsiaTheme="minorHAnsi" w:hAnsiTheme="minorHAnsi" w:cstheme="minorBidi"/>
          <w:lang w:eastAsia="en-US"/>
        </w:rPr>
      </w:pPr>
    </w:p>
    <w:p w:rsidR="00F50C1B" w:rsidRPr="000F7ABE" w:rsidRDefault="00F50C1B" w:rsidP="00A04558">
      <w:pPr>
        <w:spacing w:after="160"/>
        <w:ind w:left="284" w:hanging="284"/>
        <w:rPr>
          <w:rFonts w:asciiTheme="minorHAnsi" w:eastAsiaTheme="minorHAnsi" w:hAnsiTheme="minorHAnsi" w:cstheme="minorBidi"/>
          <w:lang w:eastAsia="en-US"/>
        </w:rPr>
      </w:pPr>
    </w:p>
    <w:p w:rsidR="00F50C1B" w:rsidRPr="000F7ABE" w:rsidRDefault="00F50C1B" w:rsidP="00A04558">
      <w:pPr>
        <w:spacing w:after="160"/>
        <w:ind w:left="284" w:hanging="284"/>
        <w:rPr>
          <w:rFonts w:asciiTheme="minorHAnsi" w:eastAsiaTheme="minorHAnsi" w:hAnsiTheme="minorHAnsi" w:cstheme="minorBidi"/>
          <w:lang w:eastAsia="en-US"/>
        </w:rPr>
      </w:pPr>
    </w:p>
    <w:p w:rsidR="00F50C1B" w:rsidRPr="000F7ABE" w:rsidRDefault="00F50C1B" w:rsidP="00BC5FF3">
      <w:pPr>
        <w:numPr>
          <w:ilvl w:val="1"/>
          <w:numId w:val="33"/>
        </w:numPr>
        <w:spacing w:after="160" w:line="259" w:lineRule="auto"/>
        <w:ind w:left="0" w:firstLine="0"/>
        <w:contextualSpacing/>
        <w:jc w:val="both"/>
        <w:rPr>
          <w:rFonts w:asciiTheme="minorHAnsi" w:eastAsiaTheme="minorHAnsi" w:hAnsiTheme="minorHAnsi" w:cstheme="minorBidi"/>
          <w:lang w:eastAsia="en-US"/>
        </w:rPr>
      </w:pPr>
      <w:r w:rsidRPr="000F7ABE">
        <w:rPr>
          <w:rFonts w:asciiTheme="minorHAnsi" w:eastAsiaTheme="minorHAnsi" w:hAnsiTheme="minorHAnsi" w:cstheme="minorBidi"/>
          <w:lang w:eastAsia="en-US"/>
        </w:rPr>
        <w:t>На поверхности оцинкованной проволоки не должно быть мест, не покрытых цинком, черных пятен. Допускаются отдельные наплывы цинка, величина которых не должна быть более половины предельного отклонения от фактического диаметра проволоки.</w:t>
      </w:r>
    </w:p>
    <w:p w:rsidR="00F50C1B" w:rsidRPr="000F7ABE" w:rsidRDefault="00F50C1B" w:rsidP="00BC5FF3">
      <w:pPr>
        <w:keepNext/>
        <w:keepLines/>
        <w:numPr>
          <w:ilvl w:val="0"/>
          <w:numId w:val="33"/>
        </w:numPr>
        <w:spacing w:before="240" w:after="160" w:line="259" w:lineRule="auto"/>
        <w:outlineLvl w:val="0"/>
        <w:rPr>
          <w:rFonts w:asciiTheme="majorHAnsi" w:eastAsiaTheme="majorEastAsia" w:hAnsiTheme="majorHAnsi" w:cstheme="majorBidi"/>
          <w:lang w:eastAsia="en-US"/>
        </w:rPr>
      </w:pPr>
      <w:r w:rsidRPr="000F7ABE">
        <w:rPr>
          <w:rFonts w:asciiTheme="majorHAnsi" w:eastAsiaTheme="majorEastAsia" w:hAnsiTheme="majorHAnsi" w:cstheme="majorBidi"/>
          <w:lang w:eastAsia="en-US"/>
        </w:rPr>
        <w:t>ТРЕБОВАНИЯ К УПАКОВКЕ</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 Проволока должна изготавливаться в мотках (бухтах) или на катушках в виде одного отрезка.   Намотка проволоки должна производиться правильными рядами без перепутывания витков и обеспечивать свободное сматывание проволоки с катушек или мотков.</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 Масса проволоки в мотке (бухте) или на катушке от 80 до 100 кг.</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 Каждый моток (бухта) должен быть прочно перевязан термически обработанной проволокой не менее чем в трех местах, равномерно расположенных по окружности мотка (бухты).</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 Концы проволоки в мотке (бухте) должны быть аккуратно уложены и легко находимы.</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 Верхний конец отрезка проволоки на катушке должен быть закреплен петлей или на щеке катушки.</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 Проволока не должна быть покрыта консервационным маслом.</w:t>
      </w:r>
    </w:p>
    <w:p w:rsidR="00F50C1B" w:rsidRPr="000F7ABE" w:rsidRDefault="00F50C1B" w:rsidP="00BC5FF3">
      <w:pPr>
        <w:keepNext/>
        <w:keepLines/>
        <w:numPr>
          <w:ilvl w:val="0"/>
          <w:numId w:val="33"/>
        </w:numPr>
        <w:spacing w:before="240" w:after="160" w:line="259" w:lineRule="auto"/>
        <w:outlineLvl w:val="0"/>
        <w:rPr>
          <w:rFonts w:asciiTheme="majorHAnsi" w:eastAsiaTheme="majorEastAsia" w:hAnsiTheme="majorHAnsi" w:cstheme="majorBidi"/>
          <w:lang w:eastAsia="en-US"/>
        </w:rPr>
      </w:pPr>
      <w:r w:rsidRPr="000F7ABE">
        <w:rPr>
          <w:rFonts w:asciiTheme="majorHAnsi" w:eastAsiaTheme="majorEastAsia" w:hAnsiTheme="majorHAnsi" w:cstheme="majorBidi"/>
          <w:lang w:eastAsia="en-US"/>
        </w:rPr>
        <w:t>ТРЕБОВАНИЯ К МАРКИРОВКЕ</w:t>
      </w:r>
    </w:p>
    <w:p w:rsidR="00F50C1B" w:rsidRPr="000F7ABE" w:rsidRDefault="00F50C1B" w:rsidP="00BC5FF3">
      <w:pPr>
        <w:spacing w:line="259" w:lineRule="auto"/>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      </w:t>
      </w:r>
      <w:r w:rsidR="00A04558">
        <w:rPr>
          <w:rFonts w:asciiTheme="minorHAnsi" w:eastAsiaTheme="minorHAnsi" w:hAnsiTheme="minorHAnsi" w:cstheme="minorBidi"/>
          <w:lang w:eastAsia="en-US"/>
        </w:rPr>
        <w:t>4</w:t>
      </w:r>
      <w:r w:rsidRPr="000F7ABE">
        <w:rPr>
          <w:rFonts w:asciiTheme="minorHAnsi" w:eastAsiaTheme="minorHAnsi" w:hAnsiTheme="minorHAnsi" w:cstheme="minorBidi"/>
          <w:lang w:eastAsia="en-US"/>
        </w:rPr>
        <w:t>.1. К каждой катушке, мотку (бухте) должен быть прочно прикреплен ярлык, на котором указывают:</w:t>
      </w:r>
    </w:p>
    <w:p w:rsidR="00F50C1B" w:rsidRPr="000F7ABE" w:rsidRDefault="00F50C1B" w:rsidP="00BC5FF3">
      <w:pPr>
        <w:spacing w:line="259" w:lineRule="auto"/>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наименование или товарный знак предприятия- изготовителя;</w:t>
      </w:r>
    </w:p>
    <w:p w:rsidR="00F50C1B" w:rsidRPr="000F7ABE" w:rsidRDefault="00F50C1B" w:rsidP="00BC5FF3">
      <w:pPr>
        <w:spacing w:after="160" w:line="259" w:lineRule="auto"/>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условное обозначение;</w:t>
      </w:r>
    </w:p>
    <w:p w:rsidR="00F50C1B" w:rsidRPr="000F7ABE" w:rsidRDefault="00F50C1B" w:rsidP="00BC5FF3">
      <w:pPr>
        <w:spacing w:after="160" w:line="259" w:lineRule="auto"/>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массу нетто;</w:t>
      </w:r>
    </w:p>
    <w:p w:rsidR="00F50C1B" w:rsidRPr="000F7ABE" w:rsidRDefault="00F50C1B" w:rsidP="00BC5FF3">
      <w:pPr>
        <w:spacing w:after="160" w:line="259" w:lineRule="auto"/>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клеймо технического контроля.</w:t>
      </w:r>
    </w:p>
    <w:p w:rsidR="00F50C1B" w:rsidRPr="000F7ABE" w:rsidRDefault="00F50C1B" w:rsidP="00BC5FF3">
      <w:pPr>
        <w:keepNext/>
        <w:keepLines/>
        <w:numPr>
          <w:ilvl w:val="0"/>
          <w:numId w:val="33"/>
        </w:numPr>
        <w:spacing w:before="240" w:after="160" w:line="259" w:lineRule="auto"/>
        <w:outlineLvl w:val="0"/>
        <w:rPr>
          <w:rFonts w:asciiTheme="majorHAnsi" w:eastAsiaTheme="majorEastAsia" w:hAnsiTheme="majorHAnsi" w:cstheme="majorBidi"/>
          <w:lang w:eastAsia="en-US"/>
        </w:rPr>
      </w:pPr>
      <w:r w:rsidRPr="000F7ABE">
        <w:rPr>
          <w:rFonts w:asciiTheme="majorHAnsi" w:eastAsiaTheme="majorEastAsia" w:hAnsiTheme="majorHAnsi" w:cstheme="majorBidi"/>
          <w:lang w:eastAsia="en-US"/>
        </w:rPr>
        <w:t>ТРЕБОВАНИЯ К ПРОИЗВОДИТЕЛЮ</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
        <w:gridCol w:w="6206"/>
        <w:gridCol w:w="2533"/>
      </w:tblGrid>
      <w:tr w:rsidR="000F7ABE" w:rsidRPr="000F7ABE" w:rsidTr="00A04558">
        <w:tc>
          <w:tcPr>
            <w:tcW w:w="0" w:type="auto"/>
            <w:tcMar>
              <w:top w:w="0" w:type="dxa"/>
              <w:left w:w="108" w:type="dxa"/>
              <w:bottom w:w="0" w:type="dxa"/>
              <w:right w:w="108" w:type="dxa"/>
            </w:tcMar>
          </w:tcPr>
          <w:p w:rsidR="00F50C1B" w:rsidRPr="000F7ABE" w:rsidRDefault="00F50C1B" w:rsidP="00F50C1B">
            <w:pPr>
              <w:autoSpaceDE w:val="0"/>
              <w:autoSpaceDN w:val="0"/>
              <w:adjustRightInd w:val="0"/>
              <w:ind w:left="29"/>
              <w:rPr>
                <w:rFonts w:asciiTheme="minorHAnsi" w:eastAsiaTheme="minorHAnsi" w:hAnsiTheme="minorHAnsi"/>
                <w:b/>
                <w:bCs/>
                <w:lang w:eastAsia="en-US"/>
              </w:rPr>
            </w:pPr>
          </w:p>
        </w:tc>
        <w:tc>
          <w:tcPr>
            <w:tcW w:w="6206" w:type="dxa"/>
            <w:tcMar>
              <w:top w:w="0" w:type="dxa"/>
              <w:left w:w="108" w:type="dxa"/>
              <w:bottom w:w="0" w:type="dxa"/>
              <w:right w:w="108" w:type="dxa"/>
            </w:tcMar>
            <w:hideMark/>
          </w:tcPr>
          <w:p w:rsidR="00F50C1B" w:rsidRPr="000F7ABE" w:rsidRDefault="00F50C1B" w:rsidP="00F50C1B">
            <w:pPr>
              <w:autoSpaceDE w:val="0"/>
              <w:autoSpaceDN w:val="0"/>
              <w:adjustRightInd w:val="0"/>
              <w:ind w:left="29"/>
              <w:rPr>
                <w:rFonts w:asciiTheme="minorHAnsi" w:eastAsiaTheme="minorHAnsi" w:hAnsiTheme="minorHAnsi"/>
                <w:b/>
                <w:bCs/>
                <w:lang w:eastAsia="en-US"/>
              </w:rPr>
            </w:pPr>
            <w:r w:rsidRPr="000F7ABE">
              <w:rPr>
                <w:rFonts w:asciiTheme="minorHAnsi" w:eastAsiaTheme="minorHAnsi" w:hAnsiTheme="minorHAnsi"/>
                <w:b/>
                <w:bCs/>
                <w:lang w:eastAsia="en-US"/>
              </w:rPr>
              <w:t>Параметр</w:t>
            </w:r>
          </w:p>
        </w:tc>
        <w:tc>
          <w:tcPr>
            <w:tcW w:w="2533" w:type="dxa"/>
            <w:tcMar>
              <w:top w:w="0" w:type="dxa"/>
              <w:left w:w="108" w:type="dxa"/>
              <w:bottom w:w="0" w:type="dxa"/>
              <w:right w:w="108" w:type="dxa"/>
            </w:tcMar>
            <w:hideMark/>
          </w:tcPr>
          <w:p w:rsidR="00F50C1B" w:rsidRPr="000F7ABE" w:rsidRDefault="00F50C1B" w:rsidP="00F50C1B">
            <w:pPr>
              <w:autoSpaceDE w:val="0"/>
              <w:autoSpaceDN w:val="0"/>
              <w:adjustRightInd w:val="0"/>
              <w:ind w:left="29"/>
              <w:jc w:val="center"/>
              <w:rPr>
                <w:rFonts w:asciiTheme="minorHAnsi" w:eastAsiaTheme="minorHAnsi" w:hAnsiTheme="minorHAnsi"/>
                <w:b/>
                <w:bCs/>
                <w:lang w:eastAsia="en-US"/>
              </w:rPr>
            </w:pPr>
            <w:r w:rsidRPr="000F7ABE">
              <w:rPr>
                <w:rFonts w:asciiTheme="minorHAnsi" w:eastAsiaTheme="minorHAnsi" w:hAnsiTheme="minorHAnsi"/>
                <w:b/>
                <w:bCs/>
                <w:lang w:eastAsia="en-US"/>
              </w:rPr>
              <w:t>Критичность</w:t>
            </w:r>
          </w:p>
        </w:tc>
      </w:tr>
      <w:tr w:rsidR="000F7ABE" w:rsidRPr="000F7ABE" w:rsidTr="00A04558">
        <w:tc>
          <w:tcPr>
            <w:tcW w:w="0" w:type="auto"/>
            <w:tcMar>
              <w:top w:w="0" w:type="dxa"/>
              <w:left w:w="108" w:type="dxa"/>
              <w:bottom w:w="0" w:type="dxa"/>
              <w:right w:w="108" w:type="dxa"/>
            </w:tcMar>
            <w:hideMark/>
          </w:tcPr>
          <w:p w:rsidR="00F50C1B" w:rsidRPr="000F7ABE" w:rsidRDefault="00F50C1B" w:rsidP="00F50C1B">
            <w:pPr>
              <w:autoSpaceDE w:val="0"/>
              <w:autoSpaceDN w:val="0"/>
              <w:adjustRightInd w:val="0"/>
              <w:ind w:left="29"/>
              <w:rPr>
                <w:rFonts w:asciiTheme="minorHAnsi" w:eastAsiaTheme="minorHAnsi" w:hAnsiTheme="minorHAnsi"/>
                <w:lang w:eastAsia="en-US"/>
              </w:rPr>
            </w:pPr>
            <w:r w:rsidRPr="000F7ABE">
              <w:rPr>
                <w:rFonts w:asciiTheme="minorHAnsi" w:eastAsiaTheme="minorHAnsi" w:hAnsiTheme="minorHAnsi"/>
                <w:lang w:eastAsia="en-US"/>
              </w:rPr>
              <w:t>6.</w:t>
            </w:r>
            <w:r w:rsidRPr="000F7ABE">
              <w:rPr>
                <w:rFonts w:asciiTheme="minorHAnsi" w:eastAsiaTheme="minorHAnsi" w:hAnsiTheme="minorHAnsi"/>
                <w:lang w:val="en-US" w:eastAsia="en-US"/>
              </w:rPr>
              <w:t>1</w:t>
            </w:r>
            <w:r w:rsidRPr="000F7ABE">
              <w:rPr>
                <w:rFonts w:asciiTheme="minorHAnsi" w:eastAsiaTheme="minorHAnsi" w:hAnsiTheme="minorHAnsi"/>
                <w:lang w:eastAsia="en-US"/>
              </w:rPr>
              <w:t>.</w:t>
            </w:r>
          </w:p>
        </w:tc>
        <w:tc>
          <w:tcPr>
            <w:tcW w:w="6206" w:type="dxa"/>
            <w:tcMar>
              <w:top w:w="0" w:type="dxa"/>
              <w:left w:w="108" w:type="dxa"/>
              <w:bottom w:w="0" w:type="dxa"/>
              <w:right w:w="108" w:type="dxa"/>
            </w:tcMar>
            <w:hideMark/>
          </w:tcPr>
          <w:p w:rsidR="00F50C1B" w:rsidRPr="000F7ABE" w:rsidRDefault="00F50C1B" w:rsidP="00F50C1B">
            <w:pPr>
              <w:autoSpaceDE w:val="0"/>
              <w:autoSpaceDN w:val="0"/>
              <w:adjustRightInd w:val="0"/>
              <w:ind w:left="29"/>
              <w:rPr>
                <w:rFonts w:asciiTheme="minorHAnsi" w:eastAsiaTheme="minorHAnsi" w:hAnsiTheme="minorHAnsi"/>
                <w:lang w:eastAsia="en-US"/>
              </w:rPr>
            </w:pPr>
            <w:r w:rsidRPr="000F7ABE">
              <w:rPr>
                <w:rFonts w:asciiTheme="minorHAnsi" w:eastAsiaTheme="minorHAnsi" w:hAnsiTheme="minorHAnsi"/>
                <w:lang w:eastAsia="en-US"/>
              </w:rPr>
              <w:t>Наличие собственного производства на территории Российской Федерации</w:t>
            </w:r>
          </w:p>
        </w:tc>
        <w:tc>
          <w:tcPr>
            <w:tcW w:w="2533" w:type="dxa"/>
            <w:tcMar>
              <w:top w:w="0" w:type="dxa"/>
              <w:left w:w="108" w:type="dxa"/>
              <w:bottom w:w="0" w:type="dxa"/>
              <w:right w:w="108" w:type="dxa"/>
            </w:tcMar>
            <w:hideMark/>
          </w:tcPr>
          <w:p w:rsidR="00F50C1B" w:rsidRPr="000F7ABE" w:rsidRDefault="00F50C1B" w:rsidP="00F50C1B">
            <w:pPr>
              <w:autoSpaceDE w:val="0"/>
              <w:autoSpaceDN w:val="0"/>
              <w:adjustRightInd w:val="0"/>
              <w:ind w:left="29"/>
              <w:jc w:val="center"/>
              <w:rPr>
                <w:rFonts w:asciiTheme="minorHAnsi" w:eastAsiaTheme="minorHAnsi" w:hAnsiTheme="minorHAnsi"/>
                <w:lang w:eastAsia="en-US"/>
              </w:rPr>
            </w:pPr>
            <w:r w:rsidRPr="000F7ABE">
              <w:rPr>
                <w:rFonts w:asciiTheme="minorHAnsi" w:eastAsiaTheme="minorHAnsi" w:hAnsiTheme="minorHAnsi"/>
                <w:lang w:eastAsia="en-US"/>
              </w:rPr>
              <w:t>Обязательно</w:t>
            </w:r>
          </w:p>
        </w:tc>
      </w:tr>
      <w:tr w:rsidR="00A04558" w:rsidRPr="000F7ABE" w:rsidTr="00A04558">
        <w:tc>
          <w:tcPr>
            <w:tcW w:w="0" w:type="auto"/>
            <w:tcMar>
              <w:top w:w="0" w:type="dxa"/>
              <w:left w:w="108" w:type="dxa"/>
              <w:bottom w:w="0" w:type="dxa"/>
              <w:right w:w="108" w:type="dxa"/>
            </w:tcMar>
          </w:tcPr>
          <w:p w:rsidR="00A04558" w:rsidRPr="000F7ABE" w:rsidRDefault="00A04558" w:rsidP="00A04558">
            <w:pPr>
              <w:autoSpaceDE w:val="0"/>
              <w:autoSpaceDN w:val="0"/>
              <w:adjustRightInd w:val="0"/>
              <w:ind w:left="29"/>
              <w:rPr>
                <w:rFonts w:asciiTheme="minorHAnsi" w:eastAsiaTheme="minorHAnsi" w:hAnsiTheme="minorHAnsi"/>
                <w:lang w:eastAsia="en-US"/>
              </w:rPr>
            </w:pPr>
            <w:r w:rsidRPr="000F7ABE">
              <w:rPr>
                <w:rFonts w:asciiTheme="minorHAnsi" w:eastAsiaTheme="minorHAnsi" w:hAnsiTheme="minorHAnsi"/>
                <w:lang w:eastAsia="en-US"/>
              </w:rPr>
              <w:t>6.</w:t>
            </w:r>
            <w:r w:rsidRPr="000F7ABE">
              <w:rPr>
                <w:rFonts w:asciiTheme="minorHAnsi" w:eastAsiaTheme="minorHAnsi" w:hAnsiTheme="minorHAnsi"/>
                <w:lang w:val="en-US" w:eastAsia="en-US"/>
              </w:rPr>
              <w:t>2</w:t>
            </w:r>
            <w:r w:rsidRPr="000F7ABE">
              <w:rPr>
                <w:rFonts w:asciiTheme="minorHAnsi" w:eastAsiaTheme="minorHAnsi" w:hAnsiTheme="minorHAnsi"/>
                <w:lang w:eastAsia="en-US"/>
              </w:rPr>
              <w:t>.</w:t>
            </w:r>
          </w:p>
        </w:tc>
        <w:tc>
          <w:tcPr>
            <w:tcW w:w="6206" w:type="dxa"/>
            <w:tcMar>
              <w:top w:w="0" w:type="dxa"/>
              <w:left w:w="108" w:type="dxa"/>
              <w:bottom w:w="0" w:type="dxa"/>
              <w:right w:w="108" w:type="dxa"/>
            </w:tcMar>
          </w:tcPr>
          <w:p w:rsidR="00A04558" w:rsidRPr="000F7ABE" w:rsidRDefault="00A04558" w:rsidP="00A04558">
            <w:pPr>
              <w:autoSpaceDE w:val="0"/>
              <w:autoSpaceDN w:val="0"/>
              <w:adjustRightInd w:val="0"/>
              <w:ind w:left="29"/>
              <w:rPr>
                <w:rFonts w:asciiTheme="minorHAnsi" w:eastAsiaTheme="minorHAnsi" w:hAnsiTheme="minorHAnsi"/>
                <w:lang w:eastAsia="en-US"/>
              </w:rPr>
            </w:pPr>
            <w:r w:rsidRPr="000F7ABE">
              <w:rPr>
                <w:rFonts w:asciiTheme="minorHAnsi" w:eastAsiaTheme="minorHAnsi" w:hAnsiTheme="minorHAnsi"/>
                <w:lang w:eastAsia="en-US"/>
              </w:rPr>
              <w:t xml:space="preserve">Наличие рабочего официального сайта. Поставщик должен предъявить ссылку на сайт </w:t>
            </w:r>
          </w:p>
        </w:tc>
        <w:tc>
          <w:tcPr>
            <w:tcW w:w="2533" w:type="dxa"/>
            <w:tcMar>
              <w:top w:w="0" w:type="dxa"/>
              <w:left w:w="108" w:type="dxa"/>
              <w:bottom w:w="0" w:type="dxa"/>
              <w:right w:w="108" w:type="dxa"/>
            </w:tcMar>
          </w:tcPr>
          <w:p w:rsidR="00A04558" w:rsidRPr="000F7ABE" w:rsidRDefault="00A04558" w:rsidP="00A04558">
            <w:pPr>
              <w:autoSpaceDE w:val="0"/>
              <w:autoSpaceDN w:val="0"/>
              <w:adjustRightInd w:val="0"/>
              <w:ind w:left="29"/>
              <w:jc w:val="center"/>
              <w:rPr>
                <w:rFonts w:asciiTheme="minorHAnsi" w:eastAsiaTheme="minorHAnsi" w:hAnsiTheme="minorHAnsi"/>
                <w:lang w:eastAsia="en-US"/>
              </w:rPr>
            </w:pPr>
            <w:r w:rsidRPr="000F7ABE">
              <w:rPr>
                <w:rFonts w:asciiTheme="minorHAnsi" w:eastAsiaTheme="minorHAnsi" w:hAnsiTheme="minorHAnsi"/>
                <w:lang w:eastAsia="en-US"/>
              </w:rPr>
              <w:t>Обязательно</w:t>
            </w:r>
          </w:p>
        </w:tc>
      </w:tr>
      <w:tr w:rsidR="00A04558" w:rsidRPr="000F7ABE" w:rsidTr="00A04558">
        <w:tc>
          <w:tcPr>
            <w:tcW w:w="0" w:type="auto"/>
            <w:tcMar>
              <w:top w:w="0" w:type="dxa"/>
              <w:left w:w="108" w:type="dxa"/>
              <w:bottom w:w="0" w:type="dxa"/>
              <w:right w:w="108" w:type="dxa"/>
            </w:tcMar>
            <w:hideMark/>
          </w:tcPr>
          <w:p w:rsidR="00A04558" w:rsidRPr="000F7ABE" w:rsidRDefault="00A04558" w:rsidP="00A04558">
            <w:pPr>
              <w:autoSpaceDE w:val="0"/>
              <w:autoSpaceDN w:val="0"/>
              <w:adjustRightInd w:val="0"/>
              <w:ind w:left="29"/>
              <w:rPr>
                <w:rFonts w:asciiTheme="minorHAnsi" w:eastAsiaTheme="minorHAnsi" w:hAnsiTheme="minorHAnsi"/>
                <w:lang w:eastAsia="en-US"/>
              </w:rPr>
            </w:pPr>
            <w:r w:rsidRPr="000F7ABE">
              <w:rPr>
                <w:rFonts w:asciiTheme="minorHAnsi" w:eastAsiaTheme="minorHAnsi" w:hAnsiTheme="minorHAnsi"/>
                <w:lang w:eastAsia="en-US"/>
              </w:rPr>
              <w:t>6.3.</w:t>
            </w:r>
          </w:p>
        </w:tc>
        <w:tc>
          <w:tcPr>
            <w:tcW w:w="6206" w:type="dxa"/>
            <w:tcMar>
              <w:top w:w="0" w:type="dxa"/>
              <w:left w:w="108" w:type="dxa"/>
              <w:bottom w:w="0" w:type="dxa"/>
              <w:right w:w="108" w:type="dxa"/>
            </w:tcMar>
          </w:tcPr>
          <w:p w:rsidR="00A04558" w:rsidRPr="000F7ABE" w:rsidRDefault="00A04558" w:rsidP="00A04558">
            <w:pPr>
              <w:autoSpaceDE w:val="0"/>
              <w:autoSpaceDN w:val="0"/>
              <w:adjustRightInd w:val="0"/>
              <w:ind w:left="29"/>
              <w:rPr>
                <w:rFonts w:asciiTheme="minorHAnsi" w:eastAsiaTheme="minorHAnsi" w:hAnsiTheme="minorHAnsi"/>
                <w:lang w:eastAsia="en-US"/>
              </w:rPr>
            </w:pPr>
            <w:r w:rsidRPr="000F7ABE">
              <w:rPr>
                <w:rFonts w:asciiTheme="minorHAnsi" w:eastAsiaTheme="minorHAnsi" w:hAnsiTheme="minorHAnsi"/>
                <w:lang w:eastAsia="en-US"/>
              </w:rPr>
              <w:t>Наличие сертификата соответствия ГОСТ</w:t>
            </w:r>
          </w:p>
        </w:tc>
        <w:tc>
          <w:tcPr>
            <w:tcW w:w="2533" w:type="dxa"/>
            <w:tcMar>
              <w:top w:w="0" w:type="dxa"/>
              <w:left w:w="108" w:type="dxa"/>
              <w:bottom w:w="0" w:type="dxa"/>
              <w:right w:w="108" w:type="dxa"/>
            </w:tcMar>
          </w:tcPr>
          <w:p w:rsidR="00A04558" w:rsidRPr="000F7ABE" w:rsidRDefault="00A04558" w:rsidP="00A04558">
            <w:pPr>
              <w:autoSpaceDE w:val="0"/>
              <w:autoSpaceDN w:val="0"/>
              <w:adjustRightInd w:val="0"/>
              <w:ind w:left="29"/>
              <w:jc w:val="center"/>
              <w:rPr>
                <w:rFonts w:asciiTheme="minorHAnsi" w:eastAsiaTheme="minorHAnsi" w:hAnsiTheme="minorHAnsi"/>
                <w:lang w:eastAsia="en-US"/>
              </w:rPr>
            </w:pPr>
            <w:r w:rsidRPr="000F7ABE">
              <w:rPr>
                <w:rFonts w:asciiTheme="minorHAnsi" w:eastAsiaTheme="minorHAnsi" w:hAnsiTheme="minorHAnsi"/>
                <w:lang w:eastAsia="en-US"/>
              </w:rPr>
              <w:t>Обязательно</w:t>
            </w:r>
          </w:p>
        </w:tc>
      </w:tr>
    </w:tbl>
    <w:p w:rsidR="00F50C1B" w:rsidRPr="000F7ABE" w:rsidRDefault="00F50C1B" w:rsidP="00BC5FF3">
      <w:pPr>
        <w:keepNext/>
        <w:keepLines/>
        <w:numPr>
          <w:ilvl w:val="0"/>
          <w:numId w:val="33"/>
        </w:numPr>
        <w:spacing w:before="240" w:after="160" w:line="259" w:lineRule="auto"/>
        <w:outlineLvl w:val="0"/>
        <w:rPr>
          <w:rFonts w:asciiTheme="majorHAnsi" w:eastAsiaTheme="majorEastAsia" w:hAnsiTheme="majorHAnsi" w:cstheme="majorBidi"/>
          <w:lang w:eastAsia="en-US"/>
        </w:rPr>
      </w:pPr>
      <w:r w:rsidRPr="000F7ABE">
        <w:rPr>
          <w:rFonts w:asciiTheme="majorHAnsi" w:eastAsiaTheme="majorEastAsia" w:hAnsiTheme="majorHAnsi" w:cstheme="majorBidi"/>
          <w:lang w:eastAsia="en-US"/>
        </w:rPr>
        <w:t>ТРЕБОВАНИЯ К ГАРАНТИЙНЫМ ОБЯЗАТЕЛЬСТВАМ</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Поставщик должен предоставить сертификаты качества на каждую партию поставляемой продукции.</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Поставщик должен гарантировать соответствие качества проволоки требованиям настоящих технических требований.</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Срок хранения изделия до начала эксплуатации - не менее 12 месяцев в складских помещениях.</w:t>
      </w:r>
    </w:p>
    <w:p w:rsidR="00F50C1B" w:rsidRPr="000F7ABE" w:rsidRDefault="00F50C1B" w:rsidP="00BC5FF3">
      <w:pPr>
        <w:keepNext/>
        <w:keepLines/>
        <w:numPr>
          <w:ilvl w:val="0"/>
          <w:numId w:val="33"/>
        </w:numPr>
        <w:spacing w:before="240" w:after="160" w:line="259" w:lineRule="auto"/>
        <w:outlineLvl w:val="0"/>
        <w:rPr>
          <w:rFonts w:asciiTheme="majorHAnsi" w:eastAsiaTheme="majorEastAsia" w:hAnsiTheme="majorHAnsi" w:cstheme="majorBidi"/>
          <w:lang w:eastAsia="en-US"/>
        </w:rPr>
      </w:pPr>
      <w:r w:rsidRPr="000F7ABE">
        <w:rPr>
          <w:rFonts w:asciiTheme="majorHAnsi" w:eastAsiaTheme="majorEastAsia" w:hAnsiTheme="majorHAnsi" w:cstheme="majorBidi"/>
          <w:lang w:eastAsia="en-US"/>
        </w:rPr>
        <w:t>ТРЕБОВАНИЯ К ИСПЫТАНИЯМ</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В соответствии с методами испытаний по ГОСТ 3282-74.</w:t>
      </w:r>
    </w:p>
    <w:p w:rsidR="00F50C1B" w:rsidRPr="000F7ABE" w:rsidRDefault="00F50C1B" w:rsidP="00BC5FF3">
      <w:pPr>
        <w:keepNext/>
        <w:keepLines/>
        <w:numPr>
          <w:ilvl w:val="0"/>
          <w:numId w:val="33"/>
        </w:numPr>
        <w:spacing w:before="240" w:after="160" w:line="259" w:lineRule="auto"/>
        <w:outlineLvl w:val="0"/>
        <w:rPr>
          <w:rFonts w:asciiTheme="majorHAnsi" w:eastAsiaTheme="majorEastAsia" w:hAnsiTheme="majorHAnsi" w:cstheme="majorBidi"/>
          <w:lang w:eastAsia="en-US"/>
        </w:rPr>
      </w:pPr>
      <w:r w:rsidRPr="000F7ABE">
        <w:rPr>
          <w:rFonts w:asciiTheme="majorHAnsi" w:eastAsiaTheme="majorEastAsia" w:hAnsiTheme="majorHAnsi" w:cstheme="majorBidi"/>
          <w:lang w:eastAsia="en-US"/>
        </w:rPr>
        <w:t>ТРЕБОВАНИЯ К УСЛОВИЯМ ТРАНСПОРТИРОВКИ</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Транспортировка товара осуществляется за счет поставщика автомобильным транспортом в соответствии с правилами перевозки грузов до пунктов, указываемых заказчиком в закупочной документации.</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Мотки (бухты) должны быть сформированы в транспортные пакеты по ГОСТ 24597, ГОСТ 21650 массой от 500 до 800 кг.</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Транспортные пакеты без упаковки, обвязка пакета лентой металлической на замках.</w:t>
      </w:r>
    </w:p>
    <w:p w:rsidR="00F50C1B" w:rsidRPr="000F7ABE" w:rsidRDefault="00F50C1B" w:rsidP="00F50C1B">
      <w:pPr>
        <w:spacing w:after="160" w:line="259" w:lineRule="auto"/>
        <w:ind w:left="792"/>
        <w:contextualSpacing/>
        <w:rPr>
          <w:rFonts w:asciiTheme="minorHAnsi" w:eastAsiaTheme="minorHAnsi" w:hAnsiTheme="minorHAnsi" w:cstheme="minorBidi"/>
          <w:lang w:eastAsia="en-US"/>
        </w:rPr>
      </w:pPr>
    </w:p>
    <w:p w:rsidR="00F50C1B" w:rsidRPr="000F7ABE" w:rsidRDefault="00F50C1B" w:rsidP="00F50C1B">
      <w:pPr>
        <w:spacing w:after="160" w:line="259" w:lineRule="auto"/>
        <w:ind w:left="792"/>
        <w:contextualSpacing/>
        <w:rPr>
          <w:rFonts w:asciiTheme="minorHAnsi" w:eastAsiaTheme="minorHAnsi" w:hAnsiTheme="minorHAnsi" w:cstheme="minorBidi"/>
          <w:lang w:eastAsia="en-US"/>
        </w:rPr>
      </w:pPr>
    </w:p>
    <w:p w:rsidR="00F50C1B" w:rsidRPr="000F7ABE" w:rsidRDefault="00F50C1B" w:rsidP="00F50C1B">
      <w:pPr>
        <w:spacing w:after="160" w:line="259" w:lineRule="auto"/>
        <w:ind w:left="792"/>
        <w:contextualSpacing/>
        <w:rPr>
          <w:rFonts w:asciiTheme="minorHAnsi" w:eastAsiaTheme="minorHAnsi" w:hAnsiTheme="minorHAnsi" w:cstheme="minorBidi"/>
          <w:lang w:eastAsia="en-US"/>
        </w:rPr>
      </w:pPr>
    </w:p>
    <w:p w:rsidR="00F50C1B" w:rsidRPr="000F7ABE" w:rsidRDefault="00F50C1B" w:rsidP="00F50C1B">
      <w:pPr>
        <w:spacing w:after="160" w:line="259" w:lineRule="auto"/>
        <w:ind w:left="792"/>
        <w:contextualSpacing/>
        <w:rPr>
          <w:rFonts w:asciiTheme="minorHAnsi" w:eastAsiaTheme="minorHAnsi" w:hAnsiTheme="minorHAnsi" w:cstheme="minorBidi"/>
          <w:lang w:eastAsia="en-US"/>
        </w:rPr>
      </w:pPr>
    </w:p>
    <w:p w:rsidR="00F50C1B" w:rsidRPr="000F7ABE" w:rsidRDefault="00F50C1B" w:rsidP="00F50C1B">
      <w:pPr>
        <w:spacing w:after="160" w:line="259" w:lineRule="auto"/>
        <w:ind w:left="792"/>
        <w:contextualSpacing/>
        <w:rPr>
          <w:rFonts w:asciiTheme="minorHAnsi" w:eastAsiaTheme="minorHAnsi" w:hAnsiTheme="minorHAnsi" w:cstheme="minorBidi"/>
          <w:lang w:eastAsia="en-US"/>
        </w:rPr>
      </w:pPr>
    </w:p>
    <w:tbl>
      <w:tblPr>
        <w:tblStyle w:val="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50C1B" w:rsidRPr="00F50C1B" w:rsidTr="00F50C1B">
        <w:tc>
          <w:tcPr>
            <w:tcW w:w="4955" w:type="dxa"/>
          </w:tcPr>
          <w:p w:rsidR="00F50C1B" w:rsidRPr="00F50C1B" w:rsidRDefault="00F50C1B" w:rsidP="00F50C1B">
            <w:pPr>
              <w:jc w:val="center"/>
              <w:rPr>
                <w:rFonts w:asciiTheme="minorHAnsi" w:eastAsiaTheme="minorHAnsi" w:hAnsiTheme="minorHAnsi" w:cstheme="minorBidi"/>
                <w:b/>
                <w:sz w:val="28"/>
                <w:szCs w:val="28"/>
                <w:lang w:eastAsia="en-US"/>
              </w:rPr>
            </w:pPr>
            <w:r w:rsidRPr="00F50C1B">
              <w:rPr>
                <w:rFonts w:asciiTheme="minorHAnsi" w:eastAsiaTheme="minorHAnsi" w:hAnsiTheme="minorHAnsi" w:cstheme="minorBidi"/>
                <w:b/>
                <w:sz w:val="28"/>
                <w:szCs w:val="28"/>
                <w:lang w:eastAsia="en-US"/>
              </w:rPr>
              <w:t>От имени Поставщика</w:t>
            </w:r>
          </w:p>
        </w:tc>
        <w:tc>
          <w:tcPr>
            <w:tcW w:w="4956" w:type="dxa"/>
          </w:tcPr>
          <w:p w:rsidR="00F50C1B" w:rsidRPr="00F50C1B" w:rsidRDefault="00F50C1B" w:rsidP="00A04558">
            <w:pPr>
              <w:jc w:val="center"/>
              <w:rPr>
                <w:rFonts w:asciiTheme="minorHAnsi" w:eastAsiaTheme="minorHAnsi" w:hAnsiTheme="minorHAnsi" w:cstheme="minorBidi"/>
                <w:b/>
                <w:sz w:val="28"/>
                <w:szCs w:val="28"/>
                <w:lang w:eastAsia="en-US"/>
              </w:rPr>
            </w:pPr>
            <w:r w:rsidRPr="00F50C1B">
              <w:rPr>
                <w:rFonts w:asciiTheme="minorHAnsi" w:eastAsiaTheme="minorHAnsi" w:hAnsiTheme="minorHAnsi" w:cstheme="minorBidi"/>
                <w:b/>
                <w:sz w:val="28"/>
                <w:szCs w:val="28"/>
                <w:lang w:eastAsia="en-US"/>
              </w:rPr>
              <w:t xml:space="preserve">От имени </w:t>
            </w:r>
            <w:r w:rsidR="00A04558">
              <w:rPr>
                <w:rFonts w:asciiTheme="minorHAnsi" w:eastAsiaTheme="minorHAnsi" w:hAnsiTheme="minorHAnsi" w:cstheme="minorBidi"/>
                <w:b/>
                <w:sz w:val="28"/>
                <w:szCs w:val="28"/>
                <w:lang w:eastAsia="en-US"/>
              </w:rPr>
              <w:t>Покупателя</w:t>
            </w:r>
          </w:p>
        </w:tc>
      </w:tr>
      <w:tr w:rsidR="00F50C1B" w:rsidRPr="00F50C1B" w:rsidTr="00F50C1B">
        <w:tc>
          <w:tcPr>
            <w:tcW w:w="4955" w:type="dxa"/>
          </w:tcPr>
          <w:p w:rsidR="00F50C1B" w:rsidRPr="00A04558" w:rsidRDefault="00F50C1B" w:rsidP="00F50C1B">
            <w:pPr>
              <w:rPr>
                <w:rFonts w:asciiTheme="minorHAnsi" w:eastAsiaTheme="minorHAnsi" w:hAnsiTheme="minorHAnsi" w:cstheme="minorBidi"/>
                <w:sz w:val="22"/>
                <w:szCs w:val="22"/>
                <w:lang w:eastAsia="en-US"/>
              </w:rPr>
            </w:pPr>
          </w:p>
          <w:p w:rsidR="00F50C1B" w:rsidRPr="00A04558" w:rsidRDefault="00F50C1B" w:rsidP="00F50C1B">
            <w:pPr>
              <w:rPr>
                <w:rFonts w:asciiTheme="minorHAnsi" w:eastAsiaTheme="minorHAnsi" w:hAnsiTheme="minorHAnsi" w:cstheme="minorBidi"/>
                <w:sz w:val="22"/>
                <w:szCs w:val="22"/>
                <w:lang w:eastAsia="en-US"/>
              </w:rPr>
            </w:pPr>
          </w:p>
          <w:p w:rsidR="00F50C1B" w:rsidRPr="00A04558" w:rsidRDefault="00F50C1B" w:rsidP="00F50C1B">
            <w:pPr>
              <w:pBdr>
                <w:top w:val="single" w:sz="12" w:space="1" w:color="auto"/>
                <w:bottom w:val="single" w:sz="12" w:space="1" w:color="auto"/>
              </w:pBdr>
              <w:rPr>
                <w:rFonts w:asciiTheme="minorHAnsi" w:eastAsiaTheme="minorHAnsi" w:hAnsiTheme="minorHAnsi" w:cstheme="minorBidi"/>
                <w:sz w:val="22"/>
                <w:szCs w:val="22"/>
                <w:lang w:eastAsia="en-US"/>
              </w:rPr>
            </w:pPr>
          </w:p>
          <w:p w:rsidR="00F50C1B" w:rsidRPr="00A04558" w:rsidRDefault="00F50C1B" w:rsidP="00F50C1B">
            <w:pPr>
              <w:pBdr>
                <w:top w:val="single" w:sz="12" w:space="1" w:color="auto"/>
                <w:bottom w:val="single" w:sz="12" w:space="1" w:color="auto"/>
              </w:pBdr>
              <w:rPr>
                <w:rFonts w:asciiTheme="minorHAnsi" w:eastAsiaTheme="minorHAnsi" w:hAnsiTheme="minorHAnsi" w:cstheme="minorBidi"/>
                <w:sz w:val="22"/>
                <w:szCs w:val="22"/>
                <w:lang w:eastAsia="en-US"/>
              </w:rPr>
            </w:pPr>
          </w:p>
          <w:p w:rsidR="00F50C1B" w:rsidRPr="00A04558" w:rsidRDefault="00F50C1B" w:rsidP="00F50C1B">
            <w:pPr>
              <w:rPr>
                <w:rFonts w:asciiTheme="minorHAnsi" w:eastAsiaTheme="minorHAnsi" w:hAnsiTheme="minorHAnsi" w:cstheme="minorBidi"/>
                <w:sz w:val="22"/>
                <w:szCs w:val="22"/>
                <w:lang w:eastAsia="en-US"/>
              </w:rPr>
            </w:pPr>
          </w:p>
          <w:p w:rsidR="00F50C1B" w:rsidRPr="00A04558" w:rsidRDefault="00F50C1B" w:rsidP="00F50C1B">
            <w:pPr>
              <w:rPr>
                <w:rFonts w:asciiTheme="minorHAnsi" w:eastAsiaTheme="minorHAnsi" w:hAnsiTheme="minorHAnsi" w:cstheme="minorBidi"/>
                <w:sz w:val="22"/>
                <w:szCs w:val="22"/>
                <w:lang w:eastAsia="en-US"/>
              </w:rPr>
            </w:pPr>
            <w:r w:rsidRPr="00A04558">
              <w:rPr>
                <w:rFonts w:asciiTheme="minorHAnsi" w:eastAsiaTheme="minorHAnsi" w:hAnsiTheme="minorHAnsi" w:cstheme="minorBidi"/>
                <w:sz w:val="22"/>
                <w:szCs w:val="22"/>
                <w:lang w:eastAsia="en-US"/>
              </w:rPr>
              <w:t>«_____» ______________________ 20__ г.</w:t>
            </w:r>
          </w:p>
        </w:tc>
        <w:tc>
          <w:tcPr>
            <w:tcW w:w="4956" w:type="dxa"/>
          </w:tcPr>
          <w:p w:rsidR="00F50C1B" w:rsidRPr="00F50C1B" w:rsidRDefault="00F50C1B" w:rsidP="00F50C1B">
            <w:pPr>
              <w:rPr>
                <w:rFonts w:asciiTheme="minorHAnsi" w:eastAsiaTheme="minorHAnsi" w:hAnsiTheme="minorHAnsi" w:cstheme="minorBidi"/>
                <w:sz w:val="22"/>
                <w:szCs w:val="22"/>
                <w:lang w:eastAsia="en-US"/>
              </w:rPr>
            </w:pPr>
          </w:p>
          <w:p w:rsidR="00F50C1B" w:rsidRPr="00F50C1B" w:rsidRDefault="00F50C1B" w:rsidP="00F50C1B">
            <w:pPr>
              <w:rPr>
                <w:rFonts w:asciiTheme="minorHAnsi" w:eastAsiaTheme="minorHAnsi" w:hAnsiTheme="minorHAnsi" w:cstheme="minorBidi"/>
                <w:sz w:val="22"/>
                <w:szCs w:val="22"/>
                <w:lang w:eastAsia="en-US"/>
              </w:rPr>
            </w:pPr>
          </w:p>
          <w:p w:rsidR="00F50C1B" w:rsidRPr="00F50C1B" w:rsidRDefault="00F50C1B" w:rsidP="00F50C1B">
            <w:pPr>
              <w:pBdr>
                <w:top w:val="single" w:sz="12" w:space="1" w:color="auto"/>
                <w:bottom w:val="single" w:sz="12" w:space="1" w:color="auto"/>
              </w:pBdr>
              <w:rPr>
                <w:rFonts w:asciiTheme="minorHAnsi" w:eastAsiaTheme="minorHAnsi" w:hAnsiTheme="minorHAnsi" w:cstheme="minorBidi"/>
                <w:sz w:val="22"/>
                <w:szCs w:val="22"/>
                <w:lang w:eastAsia="en-US"/>
              </w:rPr>
            </w:pPr>
          </w:p>
          <w:p w:rsidR="00F50C1B" w:rsidRPr="00F50C1B" w:rsidRDefault="00F50C1B" w:rsidP="00F50C1B">
            <w:pPr>
              <w:pBdr>
                <w:top w:val="single" w:sz="12" w:space="1" w:color="auto"/>
                <w:bottom w:val="single" w:sz="12" w:space="1" w:color="auto"/>
              </w:pBdr>
              <w:rPr>
                <w:rFonts w:asciiTheme="minorHAnsi" w:eastAsiaTheme="minorHAnsi" w:hAnsiTheme="minorHAnsi" w:cstheme="minorBidi"/>
                <w:sz w:val="22"/>
                <w:szCs w:val="22"/>
                <w:lang w:eastAsia="en-US"/>
              </w:rPr>
            </w:pPr>
          </w:p>
          <w:p w:rsidR="00F50C1B" w:rsidRPr="00F50C1B" w:rsidRDefault="00F50C1B" w:rsidP="00F50C1B">
            <w:pPr>
              <w:rPr>
                <w:rFonts w:asciiTheme="minorHAnsi" w:eastAsiaTheme="minorHAnsi" w:hAnsiTheme="minorHAnsi" w:cstheme="minorBidi"/>
                <w:sz w:val="22"/>
                <w:szCs w:val="22"/>
                <w:lang w:eastAsia="en-US"/>
              </w:rPr>
            </w:pPr>
          </w:p>
          <w:p w:rsidR="00F50C1B" w:rsidRPr="00F50C1B" w:rsidRDefault="00F50C1B" w:rsidP="00F50C1B">
            <w:pPr>
              <w:rPr>
                <w:rFonts w:asciiTheme="minorHAnsi" w:eastAsiaTheme="minorHAnsi" w:hAnsiTheme="minorHAnsi" w:cstheme="minorBidi"/>
                <w:sz w:val="22"/>
                <w:szCs w:val="22"/>
                <w:lang w:eastAsia="en-US"/>
              </w:rPr>
            </w:pPr>
            <w:r w:rsidRPr="00F50C1B">
              <w:rPr>
                <w:rFonts w:asciiTheme="minorHAnsi" w:eastAsiaTheme="minorHAnsi" w:hAnsiTheme="minorHAnsi" w:cstheme="minorBidi"/>
                <w:sz w:val="22"/>
                <w:szCs w:val="22"/>
                <w:lang w:eastAsia="en-US"/>
              </w:rPr>
              <w:t>«_____» ______________________ 20__ г.</w:t>
            </w:r>
          </w:p>
        </w:tc>
      </w:tr>
    </w:tbl>
    <w:p w:rsidR="00F50C1B" w:rsidRPr="00F50C1B" w:rsidRDefault="00F50C1B" w:rsidP="00F50C1B">
      <w:pPr>
        <w:spacing w:after="160" w:line="259" w:lineRule="auto"/>
        <w:rPr>
          <w:rFonts w:asciiTheme="minorHAnsi" w:eastAsiaTheme="minorHAnsi" w:hAnsiTheme="minorHAnsi" w:cstheme="minorBidi"/>
          <w:sz w:val="22"/>
          <w:szCs w:val="22"/>
          <w:lang w:eastAsia="en-US"/>
        </w:rPr>
      </w:pPr>
    </w:p>
    <w:sectPr w:rsidR="00F50C1B" w:rsidRPr="00F50C1B" w:rsidSect="00F50C1B">
      <w:headerReference w:type="even" r:id="rId60"/>
      <w:headerReference w:type="default" r:id="rId61"/>
      <w:footerReference w:type="default" r:id="rId6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D1E" w:rsidRDefault="00185D1E" w:rsidP="00341A9D">
      <w:r>
        <w:separator/>
      </w:r>
    </w:p>
  </w:endnote>
  <w:endnote w:type="continuationSeparator" w:id="0">
    <w:p w:rsidR="00185D1E" w:rsidRDefault="00185D1E"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Покупатель">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1E" w:rsidRDefault="00185D1E" w:rsidP="0093795D">
    <w:pPr>
      <w:pStyle w:val="ae"/>
      <w:framePr w:wrap="auto"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A1817">
      <w:rPr>
        <w:rStyle w:val="aff0"/>
        <w:noProof/>
      </w:rPr>
      <w:t>10</w:t>
    </w:r>
    <w:r>
      <w:rPr>
        <w:rStyle w:val="aff0"/>
      </w:rPr>
      <w:fldChar w:fldCharType="end"/>
    </w:r>
  </w:p>
  <w:p w:rsidR="00185D1E" w:rsidRDefault="00185D1E" w:rsidP="0093795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1E" w:rsidRDefault="00185D1E" w:rsidP="004F6681">
    <w:pPr>
      <w:pStyle w:val="a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185D1E" w:rsidRDefault="00185D1E" w:rsidP="004F6681">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1E" w:rsidRPr="008A1893" w:rsidRDefault="00185D1E" w:rsidP="004F6681">
    <w:pPr>
      <w:pStyle w:val="ae"/>
      <w:framePr w:wrap="around" w:vAnchor="text" w:hAnchor="margin" w:xAlign="right" w:y="1"/>
      <w:rPr>
        <w:rStyle w:val="aff0"/>
      </w:rPr>
    </w:pPr>
    <w:r w:rsidRPr="008A1893">
      <w:rPr>
        <w:rStyle w:val="aff0"/>
      </w:rPr>
      <w:fldChar w:fldCharType="begin"/>
    </w:r>
    <w:r w:rsidRPr="008A1893">
      <w:rPr>
        <w:rStyle w:val="aff0"/>
      </w:rPr>
      <w:instrText xml:space="preserve">PAGE  </w:instrText>
    </w:r>
    <w:r w:rsidRPr="008A1893">
      <w:rPr>
        <w:rStyle w:val="aff0"/>
      </w:rPr>
      <w:fldChar w:fldCharType="separate"/>
    </w:r>
    <w:r w:rsidR="009A1817">
      <w:rPr>
        <w:rStyle w:val="aff0"/>
        <w:noProof/>
      </w:rPr>
      <w:t>25</w:t>
    </w:r>
    <w:r w:rsidRPr="008A1893">
      <w:rPr>
        <w:rStyle w:val="aff0"/>
      </w:rPr>
      <w:fldChar w:fldCharType="end"/>
    </w:r>
  </w:p>
  <w:p w:rsidR="00185D1E" w:rsidRDefault="00185D1E" w:rsidP="004F6681">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1E" w:rsidRPr="003F6B57" w:rsidRDefault="00185D1E" w:rsidP="004F6681">
    <w:pPr>
      <w:pStyle w:val="ae"/>
      <w:jc w:val="right"/>
    </w:pPr>
    <w:r w:rsidRPr="00BD3C17">
      <w:fldChar w:fldCharType="begin"/>
    </w:r>
    <w:r w:rsidRPr="00BD3C17">
      <w:instrText>PAGE   \* MERGEFORMAT</w:instrText>
    </w:r>
    <w:r w:rsidRPr="00BD3C17">
      <w:fldChar w:fldCharType="separate"/>
    </w:r>
    <w:r>
      <w:rPr>
        <w:noProof/>
      </w:rPr>
      <w:t>11</w:t>
    </w:r>
    <w:r w:rsidRPr="00BD3C17">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1E" w:rsidRDefault="00185D1E" w:rsidP="004F6681">
    <w:pPr>
      <w:pStyle w:val="a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185D1E" w:rsidRDefault="00185D1E" w:rsidP="004F6681">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1E" w:rsidRPr="008A1893" w:rsidRDefault="00185D1E" w:rsidP="004F6681">
    <w:pPr>
      <w:pStyle w:val="ae"/>
      <w:framePr w:wrap="around" w:vAnchor="text" w:hAnchor="margin" w:xAlign="right" w:y="1"/>
      <w:rPr>
        <w:rStyle w:val="aff0"/>
      </w:rPr>
    </w:pPr>
    <w:r w:rsidRPr="008A1893">
      <w:rPr>
        <w:rStyle w:val="aff0"/>
      </w:rPr>
      <w:fldChar w:fldCharType="begin"/>
    </w:r>
    <w:r w:rsidRPr="008A1893">
      <w:rPr>
        <w:rStyle w:val="aff0"/>
      </w:rPr>
      <w:instrText xml:space="preserve">PAGE  </w:instrText>
    </w:r>
    <w:r w:rsidRPr="008A1893">
      <w:rPr>
        <w:rStyle w:val="aff0"/>
      </w:rPr>
      <w:fldChar w:fldCharType="separate"/>
    </w:r>
    <w:r>
      <w:rPr>
        <w:rStyle w:val="aff0"/>
        <w:noProof/>
      </w:rPr>
      <w:t>29</w:t>
    </w:r>
    <w:r w:rsidRPr="008A1893">
      <w:rPr>
        <w:rStyle w:val="aff0"/>
      </w:rPr>
      <w:fldChar w:fldCharType="end"/>
    </w:r>
  </w:p>
  <w:p w:rsidR="00185D1E" w:rsidRDefault="00185D1E" w:rsidP="004F6681">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1E" w:rsidRPr="003F6B57" w:rsidRDefault="00185D1E" w:rsidP="004F6681">
    <w:pPr>
      <w:pStyle w:val="ae"/>
      <w:jc w:val="right"/>
    </w:pPr>
    <w:r w:rsidRPr="00BD3C17">
      <w:fldChar w:fldCharType="begin"/>
    </w:r>
    <w:r w:rsidRPr="00BD3C17">
      <w:instrText>PAGE   \* MERGEFORMAT</w:instrText>
    </w:r>
    <w:r w:rsidRPr="00BD3C17">
      <w:fldChar w:fldCharType="separate"/>
    </w:r>
    <w:r w:rsidR="009A1817">
      <w:rPr>
        <w:noProof/>
      </w:rPr>
      <w:t>27</w:t>
    </w:r>
    <w:r w:rsidRPr="00BD3C17">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1E" w:rsidRDefault="00185D1E" w:rsidP="0041680F">
    <w:pPr>
      <w:pStyle w:val="ae"/>
      <w:framePr w:wrap="auto"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A1817">
      <w:rPr>
        <w:rStyle w:val="aff0"/>
        <w:noProof/>
      </w:rPr>
      <w:t>31</w:t>
    </w:r>
    <w:r>
      <w:rPr>
        <w:rStyle w:val="aff0"/>
      </w:rPr>
      <w:fldChar w:fldCharType="end"/>
    </w:r>
  </w:p>
  <w:p w:rsidR="00185D1E" w:rsidRDefault="00185D1E" w:rsidP="0041680F">
    <w:pPr>
      <w:pStyle w:val="ae"/>
      <w:ind w:right="360"/>
    </w:pPr>
  </w:p>
  <w:p w:rsidR="00185D1E" w:rsidRDefault="00185D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D1E" w:rsidRDefault="00185D1E" w:rsidP="00341A9D">
      <w:r>
        <w:separator/>
      </w:r>
    </w:p>
  </w:footnote>
  <w:footnote w:type="continuationSeparator" w:id="0">
    <w:p w:rsidR="00185D1E" w:rsidRDefault="00185D1E" w:rsidP="00341A9D">
      <w:r>
        <w:continuationSeparator/>
      </w:r>
    </w:p>
  </w:footnote>
  <w:footnote w:id="1">
    <w:p w:rsidR="00185D1E" w:rsidRDefault="00185D1E" w:rsidP="00341A9D">
      <w:pPr>
        <w:pStyle w:val="ConsPlusNormal"/>
        <w:ind w:firstLine="540"/>
        <w:jc w:val="both"/>
      </w:pPr>
      <w:r w:rsidRPr="00777613">
        <w:rPr>
          <w:rStyle w:val="aff"/>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185D1E" w:rsidRPr="009831A8" w:rsidRDefault="00185D1E" w:rsidP="00341A9D">
      <w:pPr>
        <w:pStyle w:val="afd"/>
        <w:rPr>
          <w:sz w:val="18"/>
          <w:szCs w:val="18"/>
        </w:rPr>
      </w:pPr>
      <w:r w:rsidRPr="00DD3C81">
        <w:rPr>
          <w:rStyle w:val="aff"/>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9"/>
            <w:sz w:val="18"/>
            <w:szCs w:val="18"/>
          </w:rPr>
          <w:t>www.</w:t>
        </w:r>
        <w:r w:rsidRPr="00BC6D39">
          <w:rPr>
            <w:rStyle w:val="a9"/>
            <w:sz w:val="18"/>
            <w:szCs w:val="18"/>
            <w:lang w:val="en-US"/>
          </w:rPr>
          <w:t>bashtel</w:t>
        </w:r>
        <w:r w:rsidRPr="00BC6D39">
          <w:rPr>
            <w:rStyle w:val="a9"/>
            <w:sz w:val="18"/>
            <w:szCs w:val="18"/>
          </w:rPr>
          <w:t>.ru</w:t>
        </w:r>
      </w:hyperlink>
      <w:r>
        <w:rPr>
          <w:sz w:val="18"/>
          <w:szCs w:val="18"/>
        </w:rPr>
        <w:t xml:space="preserve"> .</w:t>
      </w:r>
    </w:p>
    <w:p w:rsidR="00185D1E" w:rsidRPr="00DD3C81" w:rsidRDefault="00185D1E" w:rsidP="00341A9D">
      <w:pPr>
        <w:pStyle w:val="afd"/>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1E" w:rsidRDefault="00185D1E">
    <w:pPr>
      <w:pStyle w:val="ac"/>
      <w:jc w:val="center"/>
    </w:pPr>
    <w:r>
      <w:fldChar w:fldCharType="begin"/>
    </w:r>
    <w:r>
      <w:instrText>PAGE   \* MERGEFORMAT</w:instrText>
    </w:r>
    <w:r>
      <w:fldChar w:fldCharType="separate"/>
    </w:r>
    <w:r w:rsidR="009A1817">
      <w:rPr>
        <w:noProof/>
      </w:rPr>
      <w:t>25</w:t>
    </w:r>
    <w:r>
      <w:fldChar w:fldCharType="end"/>
    </w:r>
  </w:p>
  <w:p w:rsidR="00185D1E" w:rsidRDefault="00185D1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1E" w:rsidRDefault="00185D1E">
    <w:pPr>
      <w:pStyle w:val="ac"/>
      <w:jc w:val="center"/>
    </w:pPr>
    <w:r>
      <w:fldChar w:fldCharType="begin"/>
    </w:r>
    <w:r>
      <w:instrText>PAGE   \* MERGEFORMAT</w:instrText>
    </w:r>
    <w:r>
      <w:fldChar w:fldCharType="separate"/>
    </w:r>
    <w:r w:rsidR="009A1817">
      <w:rPr>
        <w:noProof/>
      </w:rPr>
      <w:t>27</w:t>
    </w:r>
    <w:r>
      <w:fldChar w:fldCharType="end"/>
    </w:r>
  </w:p>
  <w:p w:rsidR="00185D1E" w:rsidRDefault="00185D1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1E" w:rsidRDefault="00185D1E" w:rsidP="0093795D">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185D1E" w:rsidRDefault="00185D1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1E" w:rsidRDefault="00185D1E" w:rsidP="0093795D">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9A1817">
      <w:rPr>
        <w:rStyle w:val="aff0"/>
        <w:noProof/>
      </w:rPr>
      <w:t>10</w:t>
    </w:r>
    <w:r>
      <w:rPr>
        <w:rStyle w:val="aff0"/>
      </w:rPr>
      <w:fldChar w:fldCharType="end"/>
    </w:r>
  </w:p>
  <w:p w:rsidR="00185D1E" w:rsidRPr="000A5038" w:rsidRDefault="00185D1E">
    <w:pPr>
      <w:pStyle w:val="ac"/>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1E" w:rsidRPr="00BD3C17" w:rsidRDefault="00185D1E" w:rsidP="004F6681">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1E" w:rsidRPr="00BD3C17" w:rsidRDefault="00185D1E" w:rsidP="004F6681">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1E" w:rsidRDefault="00185D1E" w:rsidP="0041680F">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185D1E" w:rsidRDefault="00185D1E">
    <w:pPr>
      <w:pStyle w:val="ac"/>
    </w:pPr>
  </w:p>
  <w:p w:rsidR="00185D1E" w:rsidRDefault="00185D1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1E" w:rsidRDefault="00185D1E" w:rsidP="0041680F">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9A1817">
      <w:rPr>
        <w:rStyle w:val="aff0"/>
        <w:noProof/>
      </w:rPr>
      <w:t>31</w:t>
    </w:r>
    <w:r>
      <w:rPr>
        <w:rStyle w:val="aff0"/>
      </w:rPr>
      <w:fldChar w:fldCharType="end"/>
    </w:r>
  </w:p>
  <w:p w:rsidR="00185D1E" w:rsidRDefault="00185D1E" w:rsidP="0041680F">
    <w:pPr>
      <w:pStyle w:val="ac"/>
    </w:pPr>
  </w:p>
  <w:p w:rsidR="00185D1E" w:rsidRDefault="00185D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5" w15:restartNumberingAfterBreak="0">
    <w:nsid w:val="FFFFFF89"/>
    <w:multiLevelType w:val="singleLevel"/>
    <w:tmpl w:val="F81C00B4"/>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0E3406F9"/>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874567"/>
    <w:multiLevelType w:val="multilevel"/>
    <w:tmpl w:val="CAEAEA86"/>
    <w:lvl w:ilvl="0">
      <w:start w:val="10"/>
      <w:numFmt w:val="decimal"/>
      <w:lvlText w:val="%1."/>
      <w:lvlJc w:val="left"/>
      <w:pPr>
        <w:ind w:left="540" w:hanging="540"/>
      </w:pPr>
      <w:rPr>
        <w:rFonts w:hint="default"/>
      </w:rPr>
    </w:lvl>
    <w:lvl w:ilvl="1">
      <w:start w:val="1"/>
      <w:numFmt w:val="decimal"/>
      <w:lvlText w:val="%1.%2."/>
      <w:lvlJc w:val="left"/>
      <w:pPr>
        <w:ind w:left="2242"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3"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954F28"/>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7"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18" w15:restartNumberingAfterBreak="0">
    <w:nsid w:val="3A73126D"/>
    <w:multiLevelType w:val="multilevel"/>
    <w:tmpl w:val="5EB8123E"/>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A9369EC"/>
    <w:multiLevelType w:val="multilevel"/>
    <w:tmpl w:val="3AC89220"/>
    <w:styleLink w:val="1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0"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5C44F6"/>
    <w:multiLevelType w:val="multilevel"/>
    <w:tmpl w:val="F2EE3030"/>
    <w:lvl w:ilvl="0">
      <w:start w:val="3"/>
      <w:numFmt w:val="decimal"/>
      <w:lvlText w:val="%1."/>
      <w:lvlJc w:val="left"/>
      <w:pPr>
        <w:ind w:left="390" w:hanging="390"/>
      </w:pPr>
      <w:rPr>
        <w:rFonts w:cs="Times New Roman" w:hint="default"/>
      </w:rPr>
    </w:lvl>
    <w:lvl w:ilvl="1">
      <w:start w:val="1"/>
      <w:numFmt w:val="decimal"/>
      <w:pStyle w:val="23"/>
      <w:lvlText w:val="%2."/>
      <w:lvlJc w:val="left"/>
      <w:pPr>
        <w:ind w:left="3414" w:hanging="720"/>
      </w:pPr>
      <w:rPr>
        <w:rFonts w:ascii="Times New Roman" w:eastAsia="Times New Roman" w:hAnsi="Times New Roman" w:cs="Times New Roman"/>
      </w:rPr>
    </w:lvl>
    <w:lvl w:ilvl="2">
      <w:start w:val="1"/>
      <w:numFmt w:val="decimal"/>
      <w:lvlText w:val="%1.%2.%3."/>
      <w:lvlJc w:val="left"/>
      <w:pPr>
        <w:ind w:left="1004"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5447C1"/>
    <w:multiLevelType w:val="multilevel"/>
    <w:tmpl w:val="F9B2E922"/>
    <w:lvl w:ilvl="0">
      <w:start w:val="7"/>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1"/>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30"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2"/>
      <w:lvlText w:val="%2."/>
      <w:lvlJc w:val="left"/>
      <w:pPr>
        <w:tabs>
          <w:tab w:val="num" w:pos="1440"/>
        </w:tabs>
        <w:ind w:left="1440" w:hanging="360"/>
      </w:pPr>
      <w:rPr>
        <w:rFonts w:cs="Times New Roman"/>
      </w:rPr>
    </w:lvl>
    <w:lvl w:ilvl="2" w:tplc="C220DCFA">
      <w:start w:val="1"/>
      <w:numFmt w:val="decimal"/>
      <w:pStyle w:val="32"/>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31"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3" w15:restartNumberingAfterBreak="0">
    <w:nsid w:val="7A93246B"/>
    <w:multiLevelType w:val="hybridMultilevel"/>
    <w:tmpl w:val="829E53A0"/>
    <w:lvl w:ilvl="0" w:tplc="ADB69FC4">
      <w:start w:val="1"/>
      <w:numFmt w:val="upperRoman"/>
      <w:pStyle w:val="24"/>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3"/>
  </w:num>
  <w:num w:numId="2">
    <w:abstractNumId w:val="24"/>
  </w:num>
  <w:num w:numId="3">
    <w:abstractNumId w:val="20"/>
  </w:num>
  <w:num w:numId="4">
    <w:abstractNumId w:val="32"/>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8"/>
  </w:num>
  <w:num w:numId="9">
    <w:abstractNumId w:val="9"/>
  </w:num>
  <w:num w:numId="10">
    <w:abstractNumId w:val="4"/>
    <w:lvlOverride w:ilvl="0">
      <w:startOverride w:val="1"/>
    </w:lvlOverride>
  </w:num>
  <w:num w:numId="11">
    <w:abstractNumId w:val="3"/>
  </w:num>
  <w:num w:numId="12">
    <w:abstractNumId w:val="2"/>
  </w:num>
  <w:num w:numId="13">
    <w:abstractNumId w:val="0"/>
    <w:lvlOverride w:ilvl="0">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
    <w:abstractNumId w:val="5"/>
  </w:num>
  <w:num w:numId="19">
    <w:abstractNumId w:val="6"/>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9"/>
  </w:num>
  <w:num w:numId="22">
    <w:abstractNumId w:val="1"/>
  </w:num>
  <w:num w:numId="23">
    <w:abstractNumId w:val="28"/>
  </w:num>
  <w:num w:numId="24">
    <w:abstractNumId w:val="7"/>
  </w:num>
  <w:num w:numId="25">
    <w:abstractNumId w:val="21"/>
  </w:num>
  <w:num w:numId="26">
    <w:abstractNumId w:val="10"/>
  </w:num>
  <w:num w:numId="27">
    <w:abstractNumId w:val="16"/>
  </w:num>
  <w:num w:numId="28">
    <w:abstractNumId w:val="22"/>
  </w:num>
  <w:num w:numId="29">
    <w:abstractNumId w:val="23"/>
  </w:num>
  <w:num w:numId="30">
    <w:abstractNumId w:val="31"/>
  </w:num>
  <w:num w:numId="31">
    <w:abstractNumId w:val="11"/>
  </w:num>
  <w:num w:numId="32">
    <w:abstractNumId w:val="8"/>
  </w:num>
  <w:num w:numId="33">
    <w:abstractNumId w:val="15"/>
  </w:num>
  <w:num w:numId="34">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1698D"/>
    <w:rsid w:val="00026240"/>
    <w:rsid w:val="00027136"/>
    <w:rsid w:val="00027A29"/>
    <w:rsid w:val="0004582B"/>
    <w:rsid w:val="000472C2"/>
    <w:rsid w:val="000664E8"/>
    <w:rsid w:val="0009104E"/>
    <w:rsid w:val="000A5F61"/>
    <w:rsid w:val="000B3C5C"/>
    <w:rsid w:val="000B6F72"/>
    <w:rsid w:val="000D086B"/>
    <w:rsid w:val="000D2CD6"/>
    <w:rsid w:val="000E0C6E"/>
    <w:rsid w:val="000E3342"/>
    <w:rsid w:val="000F7ABE"/>
    <w:rsid w:val="00124297"/>
    <w:rsid w:val="001334D2"/>
    <w:rsid w:val="001471A4"/>
    <w:rsid w:val="0015476E"/>
    <w:rsid w:val="001747AD"/>
    <w:rsid w:val="00185D1E"/>
    <w:rsid w:val="001922D2"/>
    <w:rsid w:val="001B6BB1"/>
    <w:rsid w:val="001D4285"/>
    <w:rsid w:val="001F780C"/>
    <w:rsid w:val="0021056B"/>
    <w:rsid w:val="00212640"/>
    <w:rsid w:val="00220C55"/>
    <w:rsid w:val="00221F03"/>
    <w:rsid w:val="0024743E"/>
    <w:rsid w:val="00253EFA"/>
    <w:rsid w:val="00260082"/>
    <w:rsid w:val="0026494D"/>
    <w:rsid w:val="00293405"/>
    <w:rsid w:val="002B0C01"/>
    <w:rsid w:val="002B208D"/>
    <w:rsid w:val="002B4151"/>
    <w:rsid w:val="00306AFB"/>
    <w:rsid w:val="003203AC"/>
    <w:rsid w:val="0032635D"/>
    <w:rsid w:val="003314D1"/>
    <w:rsid w:val="00333603"/>
    <w:rsid w:val="00340CFB"/>
    <w:rsid w:val="00341A9D"/>
    <w:rsid w:val="00351857"/>
    <w:rsid w:val="00366198"/>
    <w:rsid w:val="00372E0D"/>
    <w:rsid w:val="00394887"/>
    <w:rsid w:val="003A43E6"/>
    <w:rsid w:val="003B7B16"/>
    <w:rsid w:val="003E6CBD"/>
    <w:rsid w:val="004009D5"/>
    <w:rsid w:val="004116E6"/>
    <w:rsid w:val="004152EE"/>
    <w:rsid w:val="0041680F"/>
    <w:rsid w:val="00432AB2"/>
    <w:rsid w:val="00441A23"/>
    <w:rsid w:val="00441B51"/>
    <w:rsid w:val="00453FEE"/>
    <w:rsid w:val="004849A6"/>
    <w:rsid w:val="0048667E"/>
    <w:rsid w:val="00487E01"/>
    <w:rsid w:val="004955F9"/>
    <w:rsid w:val="004A4D38"/>
    <w:rsid w:val="004A4F23"/>
    <w:rsid w:val="004D32BE"/>
    <w:rsid w:val="004E139B"/>
    <w:rsid w:val="004E1E0B"/>
    <w:rsid w:val="004E4FAF"/>
    <w:rsid w:val="004F164E"/>
    <w:rsid w:val="004F4DFA"/>
    <w:rsid w:val="004F6681"/>
    <w:rsid w:val="00500168"/>
    <w:rsid w:val="0052582A"/>
    <w:rsid w:val="00531584"/>
    <w:rsid w:val="0054067E"/>
    <w:rsid w:val="005467C5"/>
    <w:rsid w:val="00563FC5"/>
    <w:rsid w:val="005906B2"/>
    <w:rsid w:val="005A08CB"/>
    <w:rsid w:val="005C0949"/>
    <w:rsid w:val="005C4764"/>
    <w:rsid w:val="005D2199"/>
    <w:rsid w:val="005D78B6"/>
    <w:rsid w:val="005F3042"/>
    <w:rsid w:val="005F69F2"/>
    <w:rsid w:val="00654317"/>
    <w:rsid w:val="00656A6A"/>
    <w:rsid w:val="006619C5"/>
    <w:rsid w:val="00665741"/>
    <w:rsid w:val="00673C39"/>
    <w:rsid w:val="006D4C52"/>
    <w:rsid w:val="006E2F09"/>
    <w:rsid w:val="006F4631"/>
    <w:rsid w:val="006F5D2B"/>
    <w:rsid w:val="006F5E56"/>
    <w:rsid w:val="00711E0F"/>
    <w:rsid w:val="00720555"/>
    <w:rsid w:val="00741ED9"/>
    <w:rsid w:val="007546A7"/>
    <w:rsid w:val="00760CB7"/>
    <w:rsid w:val="007612FB"/>
    <w:rsid w:val="00761B7E"/>
    <w:rsid w:val="007659F6"/>
    <w:rsid w:val="007729D3"/>
    <w:rsid w:val="00774A29"/>
    <w:rsid w:val="0077634D"/>
    <w:rsid w:val="00783B6D"/>
    <w:rsid w:val="00784F50"/>
    <w:rsid w:val="00787E9A"/>
    <w:rsid w:val="00793B37"/>
    <w:rsid w:val="007A1EF8"/>
    <w:rsid w:val="007A3B19"/>
    <w:rsid w:val="007B3053"/>
    <w:rsid w:val="007C3A9A"/>
    <w:rsid w:val="007D41E9"/>
    <w:rsid w:val="007F1D6C"/>
    <w:rsid w:val="007F261B"/>
    <w:rsid w:val="007F545E"/>
    <w:rsid w:val="00801ECD"/>
    <w:rsid w:val="00815A98"/>
    <w:rsid w:val="00820B5B"/>
    <w:rsid w:val="008258B3"/>
    <w:rsid w:val="0082607E"/>
    <w:rsid w:val="008316BF"/>
    <w:rsid w:val="00870059"/>
    <w:rsid w:val="0089377A"/>
    <w:rsid w:val="008B2CBE"/>
    <w:rsid w:val="008C7465"/>
    <w:rsid w:val="008D1527"/>
    <w:rsid w:val="008F136C"/>
    <w:rsid w:val="008F58A4"/>
    <w:rsid w:val="00903D32"/>
    <w:rsid w:val="00906BDF"/>
    <w:rsid w:val="00932639"/>
    <w:rsid w:val="0093795D"/>
    <w:rsid w:val="00946D5F"/>
    <w:rsid w:val="00961FC4"/>
    <w:rsid w:val="00972A4A"/>
    <w:rsid w:val="00975134"/>
    <w:rsid w:val="00976CAE"/>
    <w:rsid w:val="009831A8"/>
    <w:rsid w:val="00985593"/>
    <w:rsid w:val="009A04BE"/>
    <w:rsid w:val="009A1817"/>
    <w:rsid w:val="009A2D5A"/>
    <w:rsid w:val="009B5C08"/>
    <w:rsid w:val="009F1996"/>
    <w:rsid w:val="00A00D01"/>
    <w:rsid w:val="00A03823"/>
    <w:rsid w:val="00A04558"/>
    <w:rsid w:val="00A17471"/>
    <w:rsid w:val="00A20541"/>
    <w:rsid w:val="00A210CF"/>
    <w:rsid w:val="00A34644"/>
    <w:rsid w:val="00A356F2"/>
    <w:rsid w:val="00A40DD1"/>
    <w:rsid w:val="00A436A7"/>
    <w:rsid w:val="00A50AAE"/>
    <w:rsid w:val="00A71E60"/>
    <w:rsid w:val="00A8727A"/>
    <w:rsid w:val="00A9741A"/>
    <w:rsid w:val="00AA606F"/>
    <w:rsid w:val="00AD79D2"/>
    <w:rsid w:val="00AE43AF"/>
    <w:rsid w:val="00AF3FFF"/>
    <w:rsid w:val="00AF6377"/>
    <w:rsid w:val="00B0221A"/>
    <w:rsid w:val="00B0745A"/>
    <w:rsid w:val="00B4445F"/>
    <w:rsid w:val="00B6508C"/>
    <w:rsid w:val="00B6562B"/>
    <w:rsid w:val="00B72162"/>
    <w:rsid w:val="00BB03BF"/>
    <w:rsid w:val="00BB07A4"/>
    <w:rsid w:val="00BC0701"/>
    <w:rsid w:val="00BC5548"/>
    <w:rsid w:val="00BC5FF3"/>
    <w:rsid w:val="00BC63EF"/>
    <w:rsid w:val="00BD2F22"/>
    <w:rsid w:val="00BD3D39"/>
    <w:rsid w:val="00BD675B"/>
    <w:rsid w:val="00C010AE"/>
    <w:rsid w:val="00C02AE1"/>
    <w:rsid w:val="00C164A7"/>
    <w:rsid w:val="00C4384C"/>
    <w:rsid w:val="00C51035"/>
    <w:rsid w:val="00C51EB6"/>
    <w:rsid w:val="00C52DD4"/>
    <w:rsid w:val="00C57F11"/>
    <w:rsid w:val="00C65830"/>
    <w:rsid w:val="00CA3B07"/>
    <w:rsid w:val="00CA58E1"/>
    <w:rsid w:val="00CC59CF"/>
    <w:rsid w:val="00CE2F5A"/>
    <w:rsid w:val="00D22160"/>
    <w:rsid w:val="00D228B6"/>
    <w:rsid w:val="00D25F02"/>
    <w:rsid w:val="00D353AC"/>
    <w:rsid w:val="00D43AC0"/>
    <w:rsid w:val="00D45C77"/>
    <w:rsid w:val="00D52C6D"/>
    <w:rsid w:val="00D555A7"/>
    <w:rsid w:val="00D66084"/>
    <w:rsid w:val="00D75183"/>
    <w:rsid w:val="00D9700B"/>
    <w:rsid w:val="00DC5602"/>
    <w:rsid w:val="00DE15C0"/>
    <w:rsid w:val="00DE6261"/>
    <w:rsid w:val="00DF18F2"/>
    <w:rsid w:val="00E42455"/>
    <w:rsid w:val="00E455A3"/>
    <w:rsid w:val="00E45BBC"/>
    <w:rsid w:val="00E664C7"/>
    <w:rsid w:val="00E83F33"/>
    <w:rsid w:val="00E90389"/>
    <w:rsid w:val="00EA3764"/>
    <w:rsid w:val="00EB0525"/>
    <w:rsid w:val="00EB17D5"/>
    <w:rsid w:val="00EB3BDD"/>
    <w:rsid w:val="00EC5B2D"/>
    <w:rsid w:val="00ED0D85"/>
    <w:rsid w:val="00F11024"/>
    <w:rsid w:val="00F13947"/>
    <w:rsid w:val="00F262A8"/>
    <w:rsid w:val="00F34D75"/>
    <w:rsid w:val="00F50C1B"/>
    <w:rsid w:val="00F53E18"/>
    <w:rsid w:val="00F55B04"/>
    <w:rsid w:val="00F6089D"/>
    <w:rsid w:val="00F65778"/>
    <w:rsid w:val="00F671FC"/>
    <w:rsid w:val="00F778F2"/>
    <w:rsid w:val="00F77AD2"/>
    <w:rsid w:val="00F94149"/>
    <w:rsid w:val="00F96486"/>
    <w:rsid w:val="00FA630E"/>
    <w:rsid w:val="00FA7DB3"/>
    <w:rsid w:val="00FC078A"/>
    <w:rsid w:val="00FC38DF"/>
    <w:rsid w:val="00FC4059"/>
    <w:rsid w:val="00FD4FED"/>
    <w:rsid w:val="00FF0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7E7C5-7CCF-4A12-AC23-C8D7E885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4"/>
    <w:uiPriority w:val="99"/>
    <w:qFormat/>
    <w:rsid w:val="00341A9D"/>
    <w:pPr>
      <w:keepNext/>
      <w:keepLines/>
      <w:spacing w:before="480"/>
      <w:outlineLvl w:val="0"/>
    </w:pPr>
    <w:rPr>
      <w:rFonts w:ascii="Cambria" w:hAnsi="Cambria"/>
      <w:b/>
      <w:bCs/>
      <w:color w:val="365F91"/>
      <w:sz w:val="28"/>
      <w:szCs w:val="28"/>
    </w:rPr>
  </w:style>
  <w:style w:type="paragraph" w:styleId="25">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6"/>
    <w:uiPriority w:val="99"/>
    <w:qFormat/>
    <w:rsid w:val="00341A9D"/>
    <w:pPr>
      <w:keepNext/>
      <w:keepLines/>
      <w:spacing w:before="200"/>
      <w:outlineLvl w:val="1"/>
    </w:pPr>
    <w:rPr>
      <w:rFonts w:ascii="Cambria" w:hAnsi="Cambria"/>
      <w:b/>
      <w:bCs/>
      <w:color w:val="4F81BD"/>
      <w:sz w:val="26"/>
      <w:szCs w:val="26"/>
    </w:rPr>
  </w:style>
  <w:style w:type="paragraph" w:styleId="33">
    <w:name w:val="heading 3"/>
    <w:aliases w:val=" Знак2,Знак2,H3"/>
    <w:basedOn w:val="a5"/>
    <w:next w:val="a5"/>
    <w:link w:val="34"/>
    <w:uiPriority w:val="99"/>
    <w:qFormat/>
    <w:rsid w:val="00341A9D"/>
    <w:pPr>
      <w:keepNext/>
      <w:keepLines/>
      <w:spacing w:before="200"/>
      <w:outlineLvl w:val="2"/>
    </w:pPr>
    <w:rPr>
      <w:rFonts w:ascii="Cambria" w:hAnsi="Cambria"/>
      <w:b/>
      <w:bCs/>
      <w:color w:val="4F81BD"/>
    </w:rPr>
  </w:style>
  <w:style w:type="paragraph" w:styleId="40">
    <w:name w:val="heading 4"/>
    <w:basedOn w:val="a5"/>
    <w:next w:val="a5"/>
    <w:link w:val="41"/>
    <w:qFormat/>
    <w:rsid w:val="00341A9D"/>
    <w:pPr>
      <w:keepNext/>
      <w:keepLines/>
      <w:spacing w:before="200"/>
      <w:outlineLvl w:val="3"/>
    </w:pPr>
    <w:rPr>
      <w:rFonts w:ascii="Cambria" w:hAnsi="Cambria"/>
      <w:b/>
      <w:bCs/>
      <w:i/>
      <w:iCs/>
      <w:color w:val="4F81BD"/>
    </w:rPr>
  </w:style>
  <w:style w:type="paragraph" w:styleId="50">
    <w:name w:val="heading 5"/>
    <w:basedOn w:val="a5"/>
    <w:next w:val="a5"/>
    <w:link w:val="51"/>
    <w:qFormat/>
    <w:rsid w:val="00341A9D"/>
    <w:pPr>
      <w:keepNext/>
      <w:outlineLvl w:val="4"/>
    </w:pPr>
    <w:rPr>
      <w:b/>
      <w:i/>
      <w:sz w:val="26"/>
      <w:szCs w:val="26"/>
    </w:rPr>
  </w:style>
  <w:style w:type="paragraph" w:styleId="6">
    <w:name w:val="heading 6"/>
    <w:basedOn w:val="a5"/>
    <w:next w:val="a5"/>
    <w:link w:val="60"/>
    <w:uiPriority w:val="99"/>
    <w:qFormat/>
    <w:rsid w:val="00341A9D"/>
    <w:pPr>
      <w:keepNext/>
      <w:ind w:firstLine="709"/>
      <w:jc w:val="right"/>
      <w:outlineLvl w:val="5"/>
    </w:pPr>
    <w:rPr>
      <w:b/>
      <w:sz w:val="26"/>
      <w:szCs w:val="26"/>
    </w:rPr>
  </w:style>
  <w:style w:type="paragraph" w:styleId="7">
    <w:name w:val="heading 7"/>
    <w:basedOn w:val="a5"/>
    <w:next w:val="a5"/>
    <w:link w:val="70"/>
    <w:uiPriority w:val="99"/>
    <w:qFormat/>
    <w:rsid w:val="00341A9D"/>
    <w:pPr>
      <w:tabs>
        <w:tab w:val="num" w:pos="3469"/>
      </w:tabs>
      <w:spacing w:before="240" w:after="60"/>
      <w:ind w:left="3469" w:hanging="1296"/>
      <w:outlineLvl w:val="6"/>
    </w:pPr>
  </w:style>
  <w:style w:type="paragraph" w:styleId="8">
    <w:name w:val="heading 8"/>
    <w:basedOn w:val="a5"/>
    <w:next w:val="a5"/>
    <w:link w:val="80"/>
    <w:uiPriority w:val="99"/>
    <w:qFormat/>
    <w:rsid w:val="00341A9D"/>
    <w:pPr>
      <w:keepNext/>
      <w:keepLines/>
      <w:spacing w:before="200"/>
      <w:outlineLvl w:val="7"/>
    </w:pPr>
    <w:rPr>
      <w:rFonts w:ascii="Cambria" w:hAnsi="Cambria"/>
      <w:color w:val="404040"/>
      <w:sz w:val="20"/>
      <w:szCs w:val="20"/>
    </w:rPr>
  </w:style>
  <w:style w:type="paragraph" w:styleId="9">
    <w:name w:val="heading 9"/>
    <w:basedOn w:val="a5"/>
    <w:next w:val="a5"/>
    <w:link w:val="90"/>
    <w:qFormat/>
    <w:rsid w:val="00341A9D"/>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3"/>
    <w:uiPriority w:val="99"/>
    <w:rsid w:val="00341A9D"/>
    <w:rPr>
      <w:rFonts w:ascii="Cambria" w:eastAsia="Times New Roman" w:hAnsi="Cambria" w:cs="Times New Roman"/>
      <w:b/>
      <w:bCs/>
      <w:color w:val="365F91"/>
      <w:sz w:val="28"/>
      <w:szCs w:val="28"/>
      <w:lang w:eastAsia="ru-RU"/>
    </w:rPr>
  </w:style>
  <w:style w:type="character" w:customStyle="1" w:styleId="26">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5"/>
    <w:uiPriority w:val="99"/>
    <w:rsid w:val="00341A9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
    <w:basedOn w:val="a6"/>
    <w:link w:val="33"/>
    <w:uiPriority w:val="99"/>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6"/>
    <w:link w:val="40"/>
    <w:rsid w:val="00341A9D"/>
    <w:rPr>
      <w:rFonts w:ascii="Cambria" w:eastAsia="Times New Roman" w:hAnsi="Cambria" w:cs="Times New Roman"/>
      <w:b/>
      <w:bCs/>
      <w:i/>
      <w:iCs/>
      <w:color w:val="4F81BD"/>
      <w:sz w:val="24"/>
      <w:szCs w:val="24"/>
      <w:lang w:eastAsia="ru-RU"/>
    </w:rPr>
  </w:style>
  <w:style w:type="character" w:customStyle="1" w:styleId="51">
    <w:name w:val="Заголовок 5 Знак"/>
    <w:basedOn w:val="a6"/>
    <w:link w:val="50"/>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6"/>
    <w:link w:val="6"/>
    <w:uiPriority w:val="9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6"/>
    <w:link w:val="7"/>
    <w:uiPriority w:val="99"/>
    <w:rsid w:val="00341A9D"/>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6"/>
    <w:link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341A9D"/>
    <w:pPr>
      <w:keepNext/>
      <w:snapToGrid w:val="0"/>
      <w:jc w:val="center"/>
    </w:pPr>
    <w:rPr>
      <w:szCs w:val="20"/>
    </w:rPr>
  </w:style>
  <w:style w:type="paragraph" w:customStyle="1" w:styleId="rvps1">
    <w:name w:val="rvps1"/>
    <w:basedOn w:val="a5"/>
    <w:rsid w:val="00341A9D"/>
    <w:pPr>
      <w:jc w:val="center"/>
    </w:pPr>
  </w:style>
  <w:style w:type="character" w:styleId="a9">
    <w:name w:val="Hyperlink"/>
    <w:uiPriority w:val="99"/>
    <w:unhideWhenUsed/>
    <w:rsid w:val="00341A9D"/>
    <w:rPr>
      <w:color w:val="0000FF"/>
      <w:u w:val="single"/>
    </w:rPr>
  </w:style>
  <w:style w:type="paragraph" w:styleId="aa">
    <w:name w:val="List Paragraph"/>
    <w:basedOn w:val="a5"/>
    <w:link w:val="ab"/>
    <w:uiPriority w:val="34"/>
    <w:qFormat/>
    <w:rsid w:val="00341A9D"/>
    <w:pPr>
      <w:ind w:left="720"/>
      <w:contextualSpacing/>
    </w:pPr>
  </w:style>
  <w:style w:type="paragraph" w:styleId="15">
    <w:name w:val="toc 1"/>
    <w:basedOn w:val="a5"/>
    <w:next w:val="a5"/>
    <w:autoRedefine/>
    <w:uiPriority w:val="39"/>
    <w:qFormat/>
    <w:rsid w:val="00341A9D"/>
    <w:pPr>
      <w:ind w:left="34" w:hanging="1"/>
      <w:jc w:val="both"/>
    </w:pPr>
  </w:style>
  <w:style w:type="paragraph" w:styleId="24">
    <w:name w:val="toc 2"/>
    <w:basedOn w:val="a5"/>
    <w:next w:val="a5"/>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c">
    <w:name w:val="header"/>
    <w:aliases w:val="Heder,Titul"/>
    <w:basedOn w:val="a5"/>
    <w:link w:val="ad"/>
    <w:uiPriority w:val="99"/>
    <w:unhideWhenUsed/>
    <w:rsid w:val="00341A9D"/>
    <w:pPr>
      <w:tabs>
        <w:tab w:val="center" w:pos="4677"/>
        <w:tab w:val="right" w:pos="9355"/>
      </w:tabs>
    </w:pPr>
  </w:style>
  <w:style w:type="character" w:customStyle="1" w:styleId="ad">
    <w:name w:val="Верхний колонтитул Знак"/>
    <w:aliases w:val="Heder Знак,Titul Знак"/>
    <w:basedOn w:val="a6"/>
    <w:link w:val="ac"/>
    <w:uiPriority w:val="99"/>
    <w:rsid w:val="00341A9D"/>
    <w:rPr>
      <w:rFonts w:ascii="Times New Roman" w:eastAsia="Times New Roman" w:hAnsi="Times New Roman" w:cs="Times New Roman"/>
      <w:sz w:val="24"/>
      <w:szCs w:val="24"/>
      <w:lang w:eastAsia="ru-RU"/>
    </w:rPr>
  </w:style>
  <w:style w:type="paragraph" w:styleId="ae">
    <w:name w:val="footer"/>
    <w:basedOn w:val="a5"/>
    <w:link w:val="af"/>
    <w:uiPriority w:val="99"/>
    <w:unhideWhenUsed/>
    <w:rsid w:val="00341A9D"/>
    <w:pPr>
      <w:tabs>
        <w:tab w:val="center" w:pos="4677"/>
        <w:tab w:val="right" w:pos="9355"/>
      </w:tabs>
    </w:pPr>
  </w:style>
  <w:style w:type="character" w:customStyle="1" w:styleId="af">
    <w:name w:val="Нижний колонтитул Знак"/>
    <w:basedOn w:val="a6"/>
    <w:link w:val="ae"/>
    <w:uiPriority w:val="99"/>
    <w:rsid w:val="00341A9D"/>
    <w:rPr>
      <w:rFonts w:ascii="Times New Roman" w:eastAsia="Times New Roman" w:hAnsi="Times New Roman" w:cs="Times New Roman"/>
      <w:sz w:val="24"/>
      <w:szCs w:val="24"/>
      <w:lang w:eastAsia="ru-RU"/>
    </w:rPr>
  </w:style>
  <w:style w:type="paragraph" w:styleId="af0">
    <w:name w:val="Balloon Text"/>
    <w:basedOn w:val="a5"/>
    <w:link w:val="af1"/>
    <w:uiPriority w:val="99"/>
    <w:unhideWhenUsed/>
    <w:rsid w:val="00341A9D"/>
    <w:rPr>
      <w:rFonts w:ascii="Tahoma" w:hAnsi="Tahoma" w:cs="Tahoma"/>
      <w:sz w:val="16"/>
      <w:szCs w:val="16"/>
    </w:rPr>
  </w:style>
  <w:style w:type="character" w:customStyle="1" w:styleId="af1">
    <w:name w:val="Текст выноски Знак"/>
    <w:basedOn w:val="a6"/>
    <w:link w:val="af0"/>
    <w:uiPriority w:val="99"/>
    <w:rsid w:val="00341A9D"/>
    <w:rPr>
      <w:rFonts w:ascii="Tahoma" w:eastAsia="Times New Roman" w:hAnsi="Tahoma" w:cs="Tahoma"/>
      <w:sz w:val="16"/>
      <w:szCs w:val="16"/>
      <w:lang w:eastAsia="ru-RU"/>
    </w:rPr>
  </w:style>
  <w:style w:type="table" w:styleId="af2">
    <w:name w:val="Table Grid"/>
    <w:basedOn w:val="a7"/>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веб) Знак Знак,Обычный (Web) Знак Знак Знак"/>
    <w:basedOn w:val="a5"/>
    <w:link w:val="af4"/>
    <w:uiPriority w:val="99"/>
    <w:qFormat/>
    <w:rsid w:val="00341A9D"/>
    <w:pPr>
      <w:spacing w:before="100" w:beforeAutospacing="1" w:after="100" w:afterAutospacing="1"/>
    </w:pPr>
  </w:style>
  <w:style w:type="paragraph" w:customStyle="1" w:styleId="Times12">
    <w:name w:val="Times 12"/>
    <w:basedOn w:val="a5"/>
    <w:uiPriority w:val="34"/>
    <w:qFormat/>
    <w:rsid w:val="00341A9D"/>
    <w:pPr>
      <w:overflowPunct w:val="0"/>
      <w:autoSpaceDE w:val="0"/>
      <w:autoSpaceDN w:val="0"/>
      <w:adjustRightInd w:val="0"/>
      <w:ind w:firstLine="567"/>
      <w:jc w:val="both"/>
    </w:pPr>
    <w:rPr>
      <w:bCs/>
      <w:szCs w:val="22"/>
    </w:rPr>
  </w:style>
  <w:style w:type="paragraph" w:customStyle="1" w:styleId="rvps9">
    <w:name w:val="rvps9"/>
    <w:basedOn w:val="a5"/>
    <w:rsid w:val="00341A9D"/>
    <w:pPr>
      <w:jc w:val="both"/>
    </w:pPr>
  </w:style>
  <w:style w:type="paragraph" w:customStyle="1" w:styleId="35">
    <w:name w:val="Стиль3"/>
    <w:basedOn w:val="27"/>
    <w:rsid w:val="00341A9D"/>
    <w:pPr>
      <w:widowControl w:val="0"/>
      <w:tabs>
        <w:tab w:val="num" w:pos="1307"/>
      </w:tabs>
      <w:adjustRightInd w:val="0"/>
      <w:spacing w:after="0" w:line="240" w:lineRule="auto"/>
      <w:ind w:left="1080"/>
      <w:jc w:val="both"/>
    </w:pPr>
    <w:rPr>
      <w:szCs w:val="20"/>
    </w:rPr>
  </w:style>
  <w:style w:type="paragraph" w:styleId="27">
    <w:name w:val="Body Text Indent 2"/>
    <w:basedOn w:val="a5"/>
    <w:link w:val="28"/>
    <w:uiPriority w:val="99"/>
    <w:unhideWhenUsed/>
    <w:rsid w:val="00341A9D"/>
    <w:pPr>
      <w:spacing w:after="120" w:line="480" w:lineRule="auto"/>
      <w:ind w:left="283"/>
    </w:pPr>
  </w:style>
  <w:style w:type="character" w:customStyle="1" w:styleId="28">
    <w:name w:val="Основной текст с отступом 2 Знак"/>
    <w:basedOn w:val="a6"/>
    <w:link w:val="27"/>
    <w:uiPriority w:val="99"/>
    <w:rsid w:val="00341A9D"/>
    <w:rPr>
      <w:rFonts w:ascii="Times New Roman" w:eastAsia="Times New Roman" w:hAnsi="Times New Roman" w:cs="Times New Roman"/>
      <w:sz w:val="24"/>
      <w:szCs w:val="24"/>
      <w:lang w:eastAsia="ru-RU"/>
    </w:rPr>
  </w:style>
  <w:style w:type="paragraph" w:styleId="af5">
    <w:name w:val="Plain Text"/>
    <w:aliases w:val="Знак Знак Знак Знак Знак Знак Знак Знак Знак Знак"/>
    <w:basedOn w:val="a5"/>
    <w:link w:val="af6"/>
    <w:uiPriority w:val="99"/>
    <w:rsid w:val="00341A9D"/>
    <w:pPr>
      <w:snapToGrid w:val="0"/>
    </w:pPr>
    <w:rPr>
      <w:rFonts w:ascii="Courier New" w:hAnsi="Courier New"/>
      <w:sz w:val="20"/>
      <w:szCs w:val="20"/>
    </w:rPr>
  </w:style>
  <w:style w:type="character" w:customStyle="1" w:styleId="af6">
    <w:name w:val="Текст Знак"/>
    <w:aliases w:val="Знак Знак Знак Знак Знак Знак Знак Знак Знак Знак Знак"/>
    <w:basedOn w:val="a6"/>
    <w:link w:val="af5"/>
    <w:uiPriority w:val="99"/>
    <w:rsid w:val="00341A9D"/>
    <w:rPr>
      <w:rFonts w:ascii="Courier New" w:eastAsia="Times New Roman" w:hAnsi="Courier New" w:cs="Times New Roman"/>
      <w:sz w:val="20"/>
      <w:szCs w:val="20"/>
      <w:lang w:eastAsia="ru-RU"/>
    </w:rPr>
  </w:style>
  <w:style w:type="paragraph" w:customStyle="1" w:styleId="af7">
    <w:name w:val="Таблица шапка"/>
    <w:basedOn w:val="a5"/>
    <w:rsid w:val="00341A9D"/>
    <w:pPr>
      <w:keepNext/>
      <w:snapToGrid w:val="0"/>
      <w:spacing w:before="40" w:after="40"/>
      <w:ind w:left="57" w:right="57"/>
    </w:pPr>
    <w:rPr>
      <w:sz w:val="22"/>
      <w:szCs w:val="20"/>
    </w:rPr>
  </w:style>
  <w:style w:type="paragraph" w:customStyle="1" w:styleId="af8">
    <w:name w:val="Таблица текст"/>
    <w:basedOn w:val="a5"/>
    <w:rsid w:val="00341A9D"/>
    <w:pPr>
      <w:snapToGrid w:val="0"/>
      <w:spacing w:before="40" w:after="40"/>
      <w:ind w:left="57" w:right="57"/>
    </w:pPr>
    <w:rPr>
      <w:szCs w:val="20"/>
    </w:rPr>
  </w:style>
  <w:style w:type="character" w:customStyle="1" w:styleId="16">
    <w:name w:val="Ариал Знак1"/>
    <w:link w:val="af9"/>
    <w:locked/>
    <w:rsid w:val="00341A9D"/>
    <w:rPr>
      <w:rFonts w:ascii="Arial" w:hAnsi="Arial" w:cs="Arial"/>
    </w:rPr>
  </w:style>
  <w:style w:type="paragraph" w:customStyle="1" w:styleId="af9">
    <w:name w:val="Ариал"/>
    <w:basedOn w:val="a5"/>
    <w:link w:val="16"/>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a">
    <w:name w:val="Пункт б/н"/>
    <w:basedOn w:val="a5"/>
    <w:rsid w:val="00341A9D"/>
    <w:pPr>
      <w:tabs>
        <w:tab w:val="left" w:pos="1134"/>
      </w:tabs>
      <w:snapToGrid w:val="0"/>
      <w:spacing w:line="360" w:lineRule="auto"/>
      <w:ind w:firstLine="567"/>
      <w:jc w:val="both"/>
    </w:pPr>
    <w:rPr>
      <w:bCs/>
      <w:sz w:val="22"/>
      <w:szCs w:val="22"/>
    </w:rPr>
  </w:style>
  <w:style w:type="character" w:customStyle="1" w:styleId="afb">
    <w:name w:val="Ариал Таблица Знак"/>
    <w:link w:val="afc"/>
    <w:locked/>
    <w:rsid w:val="00341A9D"/>
    <w:rPr>
      <w:rFonts w:ascii="Arial" w:hAnsi="Arial" w:cs="Arial"/>
    </w:rPr>
  </w:style>
  <w:style w:type="paragraph" w:customStyle="1" w:styleId="afc">
    <w:name w:val="Ариал Таблица"/>
    <w:basedOn w:val="af9"/>
    <w:link w:val="afb"/>
    <w:rsid w:val="00341A9D"/>
    <w:pPr>
      <w:widowControl w:val="0"/>
      <w:adjustRightInd w:val="0"/>
      <w:spacing w:before="0" w:after="0" w:line="240" w:lineRule="auto"/>
      <w:ind w:firstLine="0"/>
    </w:pPr>
  </w:style>
  <w:style w:type="paragraph" w:styleId="af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5"/>
    <w:link w:val="afe"/>
    <w:uiPriority w:val="99"/>
    <w:unhideWhenUsed/>
    <w:rsid w:val="00341A9D"/>
    <w:rPr>
      <w:sz w:val="20"/>
      <w:szCs w:val="20"/>
    </w:rPr>
  </w:style>
  <w:style w:type="character" w:customStyle="1" w:styleId="af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d"/>
    <w:uiPriority w:val="99"/>
    <w:rsid w:val="00341A9D"/>
    <w:rPr>
      <w:rFonts w:ascii="Times New Roman" w:eastAsia="Times New Roman" w:hAnsi="Times New Roman" w:cs="Times New Roman"/>
      <w:sz w:val="20"/>
      <w:szCs w:val="20"/>
      <w:lang w:eastAsia="ru-RU"/>
    </w:rPr>
  </w:style>
  <w:style w:type="character" w:styleId="aff">
    <w:name w:val="footnote reference"/>
    <w:uiPriority w:val="99"/>
    <w:unhideWhenUsed/>
    <w:rsid w:val="00341A9D"/>
    <w:rPr>
      <w:vertAlign w:val="superscript"/>
    </w:rPr>
  </w:style>
  <w:style w:type="paragraph" w:customStyle="1" w:styleId="ConsPlusNormal">
    <w:name w:val="ConsPlusNormal"/>
    <w:uiPriority w:val="99"/>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0">
    <w:name w:val="page number"/>
    <w:basedOn w:val="a6"/>
    <w:rsid w:val="00341A9D"/>
  </w:style>
  <w:style w:type="paragraph" w:customStyle="1" w:styleId="rvps46">
    <w:name w:val="rvps46"/>
    <w:basedOn w:val="a5"/>
    <w:rsid w:val="00341A9D"/>
    <w:pPr>
      <w:spacing w:before="120" w:after="120"/>
    </w:pPr>
  </w:style>
  <w:style w:type="character" w:styleId="aff1">
    <w:name w:val="annotation reference"/>
    <w:uiPriority w:val="99"/>
    <w:unhideWhenUsed/>
    <w:rsid w:val="00341A9D"/>
    <w:rPr>
      <w:sz w:val="16"/>
      <w:szCs w:val="16"/>
    </w:rPr>
  </w:style>
  <w:style w:type="paragraph" w:styleId="aff2">
    <w:name w:val="annotation text"/>
    <w:basedOn w:val="a5"/>
    <w:link w:val="aff3"/>
    <w:uiPriority w:val="99"/>
    <w:unhideWhenUsed/>
    <w:rsid w:val="00341A9D"/>
    <w:rPr>
      <w:sz w:val="20"/>
      <w:szCs w:val="20"/>
    </w:rPr>
  </w:style>
  <w:style w:type="character" w:customStyle="1" w:styleId="aff3">
    <w:name w:val="Текст примечания Знак"/>
    <w:basedOn w:val="a6"/>
    <w:link w:val="aff2"/>
    <w:uiPriority w:val="99"/>
    <w:rsid w:val="00341A9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unhideWhenUsed/>
    <w:rsid w:val="00341A9D"/>
    <w:rPr>
      <w:b/>
      <w:bCs/>
    </w:rPr>
  </w:style>
  <w:style w:type="character" w:customStyle="1" w:styleId="aff5">
    <w:name w:val="Тема примечания Знак"/>
    <w:basedOn w:val="aff3"/>
    <w:link w:val="aff4"/>
    <w:uiPriority w:val="99"/>
    <w:rsid w:val="00341A9D"/>
    <w:rPr>
      <w:rFonts w:ascii="Times New Roman" w:eastAsia="Times New Roman" w:hAnsi="Times New Roman" w:cs="Times New Roman"/>
      <w:b/>
      <w:bCs/>
      <w:sz w:val="20"/>
      <w:szCs w:val="20"/>
      <w:lang w:eastAsia="ru-RU"/>
    </w:rPr>
  </w:style>
  <w:style w:type="paragraph" w:styleId="aff6">
    <w:name w:val="Body Text Indent"/>
    <w:basedOn w:val="a5"/>
    <w:link w:val="aff7"/>
    <w:uiPriority w:val="99"/>
    <w:unhideWhenUsed/>
    <w:rsid w:val="00341A9D"/>
    <w:pPr>
      <w:ind w:firstLine="567"/>
      <w:jc w:val="both"/>
    </w:pPr>
    <w:rPr>
      <w:b/>
      <w:sz w:val="26"/>
      <w:szCs w:val="26"/>
    </w:rPr>
  </w:style>
  <w:style w:type="character" w:customStyle="1" w:styleId="aff7">
    <w:name w:val="Основной текст с отступом Знак"/>
    <w:basedOn w:val="a6"/>
    <w:link w:val="aff6"/>
    <w:uiPriority w:val="99"/>
    <w:rsid w:val="00341A9D"/>
    <w:rPr>
      <w:rFonts w:ascii="Times New Roman" w:eastAsia="Times New Roman" w:hAnsi="Times New Roman" w:cs="Times New Roman"/>
      <w:b/>
      <w:sz w:val="26"/>
      <w:szCs w:val="26"/>
      <w:lang w:eastAsia="ru-RU"/>
    </w:rPr>
  </w:style>
  <w:style w:type="paragraph" w:styleId="aff8">
    <w:name w:val="Body Text"/>
    <w:basedOn w:val="a5"/>
    <w:link w:val="aff9"/>
    <w:uiPriority w:val="99"/>
    <w:unhideWhenUsed/>
    <w:rsid w:val="00341A9D"/>
    <w:rPr>
      <w:i/>
      <w:sz w:val="26"/>
      <w:szCs w:val="26"/>
    </w:rPr>
  </w:style>
  <w:style w:type="character" w:customStyle="1" w:styleId="aff9">
    <w:name w:val="Основной текст Знак"/>
    <w:basedOn w:val="a6"/>
    <w:link w:val="aff8"/>
    <w:uiPriority w:val="99"/>
    <w:rsid w:val="00341A9D"/>
    <w:rPr>
      <w:rFonts w:ascii="Times New Roman" w:eastAsia="Times New Roman" w:hAnsi="Times New Roman" w:cs="Times New Roman"/>
      <w:i/>
      <w:sz w:val="26"/>
      <w:szCs w:val="26"/>
      <w:lang w:eastAsia="ru-RU"/>
    </w:rPr>
  </w:style>
  <w:style w:type="paragraph" w:styleId="29">
    <w:name w:val="Body Text 2"/>
    <w:basedOn w:val="a5"/>
    <w:link w:val="2a"/>
    <w:uiPriority w:val="99"/>
    <w:unhideWhenUsed/>
    <w:rsid w:val="00341A9D"/>
    <w:rPr>
      <w:i/>
      <w:color w:val="FF0000"/>
      <w:sz w:val="26"/>
      <w:szCs w:val="26"/>
    </w:rPr>
  </w:style>
  <w:style w:type="character" w:customStyle="1" w:styleId="2a">
    <w:name w:val="Основной текст 2 Знак"/>
    <w:basedOn w:val="a6"/>
    <w:link w:val="29"/>
    <w:uiPriority w:val="99"/>
    <w:rsid w:val="00341A9D"/>
    <w:rPr>
      <w:rFonts w:ascii="Times New Roman" w:eastAsia="Times New Roman" w:hAnsi="Times New Roman" w:cs="Times New Roman"/>
      <w:i/>
      <w:color w:val="FF0000"/>
      <w:sz w:val="26"/>
      <w:szCs w:val="26"/>
      <w:lang w:eastAsia="ru-RU"/>
    </w:rPr>
  </w:style>
  <w:style w:type="paragraph" w:customStyle="1" w:styleId="affa">
    <w:name w:val="Пункт"/>
    <w:basedOn w:val="a5"/>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TOC Heading"/>
    <w:basedOn w:val="13"/>
    <w:next w:val="a5"/>
    <w:uiPriority w:val="39"/>
    <w:qFormat/>
    <w:rsid w:val="00341A9D"/>
    <w:pPr>
      <w:spacing w:line="276" w:lineRule="auto"/>
      <w:outlineLvl w:val="9"/>
    </w:pPr>
  </w:style>
  <w:style w:type="paragraph" w:styleId="36">
    <w:name w:val="toc 3"/>
    <w:basedOn w:val="a5"/>
    <w:next w:val="a5"/>
    <w:autoRedefine/>
    <w:unhideWhenUsed/>
    <w:qFormat/>
    <w:rsid w:val="00341A9D"/>
    <w:pPr>
      <w:spacing w:after="100" w:line="276" w:lineRule="auto"/>
      <w:ind w:left="440"/>
    </w:pPr>
    <w:rPr>
      <w:rFonts w:ascii="Calibri" w:hAnsi="Calibri"/>
      <w:sz w:val="22"/>
      <w:szCs w:val="22"/>
    </w:rPr>
  </w:style>
  <w:style w:type="paragraph" w:styleId="37">
    <w:name w:val="Body Text 3"/>
    <w:basedOn w:val="a5"/>
    <w:link w:val="38"/>
    <w:uiPriority w:val="99"/>
    <w:unhideWhenUsed/>
    <w:rsid w:val="00341A9D"/>
    <w:pPr>
      <w:autoSpaceDE w:val="0"/>
      <w:autoSpaceDN w:val="0"/>
      <w:adjustRightInd w:val="0"/>
    </w:pPr>
    <w:rPr>
      <w:sz w:val="26"/>
      <w:szCs w:val="26"/>
    </w:rPr>
  </w:style>
  <w:style w:type="character" w:customStyle="1" w:styleId="38">
    <w:name w:val="Основной текст 3 Знак"/>
    <w:basedOn w:val="a6"/>
    <w:link w:val="37"/>
    <w:uiPriority w:val="99"/>
    <w:rsid w:val="00341A9D"/>
    <w:rPr>
      <w:rFonts w:ascii="Times New Roman" w:eastAsia="Times New Roman" w:hAnsi="Times New Roman" w:cs="Times New Roman"/>
      <w:sz w:val="26"/>
      <w:szCs w:val="26"/>
      <w:lang w:eastAsia="ru-RU"/>
    </w:rPr>
  </w:style>
  <w:style w:type="paragraph" w:styleId="39">
    <w:name w:val="Body Text Indent 3"/>
    <w:basedOn w:val="a5"/>
    <w:link w:val="3a"/>
    <w:uiPriority w:val="99"/>
    <w:unhideWhenUsed/>
    <w:rsid w:val="00341A9D"/>
    <w:pPr>
      <w:tabs>
        <w:tab w:val="num" w:pos="1200"/>
      </w:tabs>
      <w:ind w:left="16"/>
      <w:jc w:val="both"/>
    </w:pPr>
    <w:rPr>
      <w:i/>
      <w:color w:val="808080"/>
    </w:rPr>
  </w:style>
  <w:style w:type="character" w:customStyle="1" w:styleId="3a">
    <w:name w:val="Основной текст с отступом 3 Знак"/>
    <w:basedOn w:val="a6"/>
    <w:link w:val="39"/>
    <w:uiPriority w:val="99"/>
    <w:rsid w:val="00341A9D"/>
    <w:rPr>
      <w:rFonts w:ascii="Times New Roman" w:eastAsia="Times New Roman" w:hAnsi="Times New Roman" w:cs="Times New Roman"/>
      <w:i/>
      <w:color w:val="808080"/>
      <w:sz w:val="24"/>
      <w:szCs w:val="24"/>
      <w:lang w:eastAsia="ru-RU"/>
    </w:rPr>
  </w:style>
  <w:style w:type="character" w:customStyle="1" w:styleId="af4">
    <w:name w:val="Обычный (веб) Знак"/>
    <w:aliases w:val="Обычный (Web) Знак,Обычный (веб) Знак Знак Знак,Обычный (Web) Знак Знак Знак Знак"/>
    <w:link w:val="af3"/>
    <w:uiPriority w:val="39"/>
    <w:locked/>
    <w:rsid w:val="00341A9D"/>
    <w:rPr>
      <w:rFonts w:ascii="Times New Roman" w:eastAsia="Times New Roman" w:hAnsi="Times New Roman" w:cs="Times New Roman"/>
      <w:sz w:val="24"/>
      <w:szCs w:val="24"/>
      <w:lang w:eastAsia="ru-RU"/>
    </w:rPr>
  </w:style>
  <w:style w:type="paragraph" w:styleId="affc">
    <w:name w:val="Block Text"/>
    <w:basedOn w:val="a5"/>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b">
    <w:name w:val="çàãîëîâîê 2"/>
    <w:basedOn w:val="a5"/>
    <w:next w:val="a5"/>
    <w:rsid w:val="00341A9D"/>
    <w:pPr>
      <w:keepNext/>
      <w:jc w:val="both"/>
    </w:pPr>
    <w:rPr>
      <w:szCs w:val="20"/>
      <w:lang w:val="en-GB"/>
    </w:rPr>
  </w:style>
  <w:style w:type="paragraph" w:customStyle="1" w:styleId="17">
    <w:name w:val="Абзац списка1"/>
    <w:basedOn w:val="a5"/>
    <w:link w:val="ListParagraph"/>
    <w:uiPriority w:val="99"/>
    <w:rsid w:val="00341A9D"/>
    <w:pPr>
      <w:spacing w:after="200" w:line="276" w:lineRule="auto"/>
      <w:ind w:left="720"/>
      <w:contextualSpacing/>
    </w:pPr>
    <w:rPr>
      <w:rFonts w:ascii="Calibri" w:hAnsi="Calibri"/>
      <w:sz w:val="22"/>
      <w:szCs w:val="22"/>
      <w:lang w:eastAsia="en-US"/>
    </w:rPr>
  </w:style>
  <w:style w:type="paragraph" w:customStyle="1" w:styleId="affd">
    <w:name w:val="Текст документа"/>
    <w:basedOn w:val="a5"/>
    <w:link w:val="affe"/>
    <w:uiPriority w:val="99"/>
    <w:rsid w:val="00341A9D"/>
    <w:pPr>
      <w:spacing w:line="360" w:lineRule="auto"/>
      <w:ind w:firstLine="720"/>
      <w:jc w:val="both"/>
    </w:pPr>
  </w:style>
  <w:style w:type="character" w:customStyle="1" w:styleId="affe">
    <w:name w:val="Текст документа Знак"/>
    <w:link w:val="affd"/>
    <w:uiPriority w:val="99"/>
    <w:locked/>
    <w:rsid w:val="00341A9D"/>
    <w:rPr>
      <w:rFonts w:ascii="Times New Roman" w:eastAsia="Times New Roman" w:hAnsi="Times New Roman" w:cs="Times New Roman"/>
      <w:sz w:val="24"/>
      <w:szCs w:val="24"/>
      <w:lang w:eastAsia="ru-RU"/>
    </w:rPr>
  </w:style>
  <w:style w:type="character" w:styleId="afff">
    <w:name w:val="FollowedHyperlink"/>
    <w:uiPriority w:val="99"/>
    <w:semiHidden/>
    <w:unhideWhenUsed/>
    <w:rsid w:val="00341A9D"/>
    <w:rPr>
      <w:color w:val="800080"/>
      <w:u w:val="single"/>
    </w:rPr>
  </w:style>
  <w:style w:type="paragraph" w:customStyle="1" w:styleId="Default">
    <w:name w:val="Default"/>
    <w:uiPriority w:val="99"/>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5"/>
    <w:semiHidden/>
    <w:rsid w:val="00341A9D"/>
    <w:pPr>
      <w:widowControl w:val="0"/>
      <w:adjustRightInd w:val="0"/>
      <w:spacing w:after="160" w:line="240" w:lineRule="exact"/>
      <w:jc w:val="right"/>
    </w:pPr>
    <w:rPr>
      <w:sz w:val="20"/>
      <w:szCs w:val="20"/>
      <w:lang w:val="en-GB" w:eastAsia="en-US"/>
    </w:rPr>
  </w:style>
  <w:style w:type="paragraph" w:styleId="afff0">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7"/>
    <w:rsid w:val="00E455A3"/>
    <w:rPr>
      <w:rFonts w:ascii="Calibri" w:eastAsia="Times New Roman" w:hAnsi="Calibri" w:cs="Times New Roman"/>
    </w:rPr>
  </w:style>
  <w:style w:type="character" w:customStyle="1" w:styleId="breadcrumb">
    <w:name w:val="breadcrumb"/>
    <w:basedOn w:val="a6"/>
    <w:rsid w:val="00E455A3"/>
  </w:style>
  <w:style w:type="paragraph" w:customStyle="1" w:styleId="10">
    <w:name w:val="Раздел 1"/>
    <w:basedOn w:val="a5"/>
    <w:uiPriority w:val="99"/>
    <w:qFormat/>
    <w:rsid w:val="00E455A3"/>
    <w:pPr>
      <w:keepNext/>
      <w:numPr>
        <w:numId w:val="8"/>
      </w:numPr>
      <w:autoSpaceDE w:val="0"/>
      <w:autoSpaceDN w:val="0"/>
      <w:adjustRightInd w:val="0"/>
      <w:spacing w:before="600" w:after="360"/>
      <w:jc w:val="both"/>
    </w:pPr>
    <w:rPr>
      <w:b/>
    </w:rPr>
  </w:style>
  <w:style w:type="paragraph" w:customStyle="1" w:styleId="11">
    <w:name w:val="Пункт раздела 1"/>
    <w:basedOn w:val="a5"/>
    <w:link w:val="18"/>
    <w:uiPriority w:val="99"/>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8">
    <w:name w:val="Пункт раздела 1 Знак"/>
    <w:link w:val="11"/>
    <w:uiPriority w:val="99"/>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8"/>
    <w:uiPriority w:val="99"/>
    <w:rsid w:val="00673C39"/>
    <w:pPr>
      <w:numPr>
        <w:numId w:val="9"/>
      </w:numPr>
    </w:pPr>
  </w:style>
  <w:style w:type="paragraph" w:customStyle="1" w:styleId="western">
    <w:name w:val="western"/>
    <w:basedOn w:val="a5"/>
    <w:uiPriority w:val="99"/>
    <w:rsid w:val="00673C39"/>
    <w:pPr>
      <w:suppressAutoHyphens/>
      <w:spacing w:before="280" w:after="280"/>
      <w:jc w:val="both"/>
    </w:pPr>
    <w:rPr>
      <w:rFonts w:ascii="Arial" w:hAnsi="Arial" w:cs="Arial"/>
      <w:lang w:eastAsia="ar-SA"/>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A436A7"/>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A436A7"/>
    <w:rPr>
      <w:rFonts w:cs="Times New Roman"/>
      <w:b/>
      <w:snapToGrid w:val="0"/>
      <w:sz w:val="28"/>
      <w:lang w:val="ru-RU" w:eastAsia="ru-RU" w:bidi="ar-SA"/>
    </w:rPr>
  </w:style>
  <w:style w:type="character" w:customStyle="1" w:styleId="310">
    <w:name w:val="Заголовок 3 Знак1"/>
    <w:aliases w:val="H3 Знак1"/>
    <w:locked/>
    <w:rsid w:val="00A436A7"/>
    <w:rPr>
      <w:rFonts w:ascii="Cambria" w:hAnsi="Cambria" w:cs="Times New Roman"/>
      <w:b/>
      <w:bCs/>
      <w:color w:val="4F81BD"/>
      <w:sz w:val="24"/>
      <w:szCs w:val="24"/>
    </w:rPr>
  </w:style>
  <w:style w:type="paragraph" w:styleId="HTML">
    <w:name w:val="HTML Preformatted"/>
    <w:basedOn w:val="a5"/>
    <w:link w:val="HTML0"/>
    <w:rsid w:val="00A43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A436A7"/>
    <w:rPr>
      <w:rFonts w:ascii="Courier New" w:eastAsia="Times New Roman" w:hAnsi="Courier New" w:cs="Times New Roman"/>
      <w:sz w:val="20"/>
      <w:szCs w:val="20"/>
      <w:lang w:eastAsia="ru-RU"/>
    </w:rPr>
  </w:style>
  <w:style w:type="paragraph" w:styleId="42">
    <w:name w:val="toc 4"/>
    <w:basedOn w:val="a5"/>
    <w:next w:val="a5"/>
    <w:autoRedefine/>
    <w:semiHidden/>
    <w:rsid w:val="00A436A7"/>
    <w:pPr>
      <w:ind w:left="720"/>
    </w:pPr>
    <w:rPr>
      <w:szCs w:val="20"/>
    </w:rPr>
  </w:style>
  <w:style w:type="paragraph" w:styleId="52">
    <w:name w:val="toc 5"/>
    <w:basedOn w:val="a5"/>
    <w:next w:val="a5"/>
    <w:autoRedefine/>
    <w:semiHidden/>
    <w:rsid w:val="00A436A7"/>
    <w:pPr>
      <w:ind w:left="960"/>
    </w:pPr>
    <w:rPr>
      <w:szCs w:val="20"/>
    </w:rPr>
  </w:style>
  <w:style w:type="paragraph" w:styleId="61">
    <w:name w:val="toc 6"/>
    <w:basedOn w:val="a5"/>
    <w:next w:val="a5"/>
    <w:autoRedefine/>
    <w:semiHidden/>
    <w:rsid w:val="00A436A7"/>
    <w:pPr>
      <w:ind w:left="1200"/>
    </w:pPr>
    <w:rPr>
      <w:szCs w:val="20"/>
    </w:rPr>
  </w:style>
  <w:style w:type="paragraph" w:styleId="71">
    <w:name w:val="toc 7"/>
    <w:basedOn w:val="a5"/>
    <w:next w:val="a5"/>
    <w:autoRedefine/>
    <w:semiHidden/>
    <w:rsid w:val="00A436A7"/>
    <w:pPr>
      <w:ind w:left="1440"/>
    </w:pPr>
    <w:rPr>
      <w:szCs w:val="20"/>
    </w:rPr>
  </w:style>
  <w:style w:type="paragraph" w:styleId="81">
    <w:name w:val="toc 8"/>
    <w:basedOn w:val="a5"/>
    <w:next w:val="a5"/>
    <w:autoRedefine/>
    <w:semiHidden/>
    <w:rsid w:val="00A436A7"/>
    <w:pPr>
      <w:ind w:left="1680"/>
    </w:pPr>
    <w:rPr>
      <w:szCs w:val="20"/>
    </w:rPr>
  </w:style>
  <w:style w:type="paragraph" w:styleId="91">
    <w:name w:val="toc 9"/>
    <w:basedOn w:val="a5"/>
    <w:next w:val="a5"/>
    <w:autoRedefine/>
    <w:semiHidden/>
    <w:rsid w:val="00A436A7"/>
    <w:pPr>
      <w:ind w:left="1920"/>
    </w:pPr>
    <w:rPr>
      <w:szCs w:val="20"/>
    </w:rPr>
  </w:style>
  <w:style w:type="character" w:customStyle="1" w:styleId="19">
    <w:name w:val="Верхний колонтитул Знак1"/>
    <w:aliases w:val="Heder Знак1,Titul Знак1"/>
    <w:semiHidden/>
    <w:locked/>
    <w:rsid w:val="00A436A7"/>
    <w:rPr>
      <w:rFonts w:cs="Times New Roman"/>
      <w:sz w:val="24"/>
      <w:szCs w:val="24"/>
    </w:rPr>
  </w:style>
  <w:style w:type="paragraph" w:styleId="afff1">
    <w:name w:val="caption"/>
    <w:basedOn w:val="a5"/>
    <w:next w:val="a5"/>
    <w:qFormat/>
    <w:rsid w:val="00A436A7"/>
    <w:pPr>
      <w:pageBreakBefore/>
      <w:suppressAutoHyphens/>
      <w:snapToGrid w:val="0"/>
      <w:spacing w:before="120" w:after="120"/>
      <w:jc w:val="both"/>
    </w:pPr>
    <w:rPr>
      <w:i/>
      <w:szCs w:val="22"/>
    </w:rPr>
  </w:style>
  <w:style w:type="paragraph" w:styleId="afff2">
    <w:name w:val="endnote text"/>
    <w:basedOn w:val="a5"/>
    <w:link w:val="afff3"/>
    <w:rsid w:val="00A436A7"/>
    <w:rPr>
      <w:sz w:val="20"/>
      <w:szCs w:val="20"/>
    </w:rPr>
  </w:style>
  <w:style w:type="character" w:customStyle="1" w:styleId="afff3">
    <w:name w:val="Текст концевой сноски Знак"/>
    <w:basedOn w:val="a6"/>
    <w:link w:val="afff2"/>
    <w:rsid w:val="00A436A7"/>
    <w:rPr>
      <w:rFonts w:ascii="Times New Roman" w:eastAsia="Times New Roman" w:hAnsi="Times New Roman" w:cs="Times New Roman"/>
      <w:sz w:val="20"/>
      <w:szCs w:val="20"/>
      <w:lang w:eastAsia="ru-RU"/>
    </w:rPr>
  </w:style>
  <w:style w:type="paragraph" w:styleId="a">
    <w:name w:val="List Number"/>
    <w:basedOn w:val="a5"/>
    <w:semiHidden/>
    <w:rsid w:val="00A436A7"/>
    <w:pPr>
      <w:numPr>
        <w:numId w:val="10"/>
      </w:numPr>
    </w:pPr>
  </w:style>
  <w:style w:type="paragraph" w:styleId="2c">
    <w:name w:val="List 2"/>
    <w:basedOn w:val="a5"/>
    <w:semiHidden/>
    <w:rsid w:val="00A436A7"/>
    <w:pPr>
      <w:ind w:left="566" w:hanging="283"/>
    </w:pPr>
  </w:style>
  <w:style w:type="paragraph" w:styleId="2">
    <w:name w:val="List Bullet 2"/>
    <w:basedOn w:val="a5"/>
    <w:semiHidden/>
    <w:rsid w:val="00A436A7"/>
    <w:pPr>
      <w:numPr>
        <w:numId w:val="11"/>
      </w:numPr>
    </w:pPr>
  </w:style>
  <w:style w:type="paragraph" w:styleId="30">
    <w:name w:val="List Bullet 3"/>
    <w:basedOn w:val="a5"/>
    <w:uiPriority w:val="99"/>
    <w:rsid w:val="00A436A7"/>
    <w:pPr>
      <w:numPr>
        <w:numId w:val="12"/>
      </w:numPr>
    </w:pPr>
  </w:style>
  <w:style w:type="paragraph" w:styleId="3">
    <w:name w:val="List Number 3"/>
    <w:basedOn w:val="a5"/>
    <w:semiHidden/>
    <w:rsid w:val="00A436A7"/>
    <w:pPr>
      <w:numPr>
        <w:numId w:val="13"/>
      </w:numPr>
    </w:pPr>
  </w:style>
  <w:style w:type="paragraph" w:styleId="afff4">
    <w:name w:val="List Continue"/>
    <w:basedOn w:val="a5"/>
    <w:semiHidden/>
    <w:rsid w:val="00A436A7"/>
    <w:pPr>
      <w:spacing w:after="120"/>
      <w:ind w:left="283"/>
    </w:pPr>
  </w:style>
  <w:style w:type="paragraph" w:styleId="afff5">
    <w:name w:val="Document Map"/>
    <w:basedOn w:val="a5"/>
    <w:link w:val="afff6"/>
    <w:semiHidden/>
    <w:rsid w:val="00A436A7"/>
    <w:pPr>
      <w:shd w:val="clear" w:color="auto" w:fill="000080"/>
    </w:pPr>
    <w:rPr>
      <w:rFonts w:ascii="Tahoma" w:hAnsi="Tahoma"/>
      <w:szCs w:val="20"/>
    </w:rPr>
  </w:style>
  <w:style w:type="character" w:customStyle="1" w:styleId="afff6">
    <w:name w:val="Схема документа Знак"/>
    <w:basedOn w:val="a6"/>
    <w:link w:val="afff5"/>
    <w:semiHidden/>
    <w:rsid w:val="00A436A7"/>
    <w:rPr>
      <w:rFonts w:ascii="Tahoma" w:eastAsia="Times New Roman" w:hAnsi="Tahoma" w:cs="Times New Roman"/>
      <w:sz w:val="24"/>
      <w:szCs w:val="20"/>
      <w:shd w:val="clear" w:color="auto" w:fill="000080"/>
      <w:lang w:eastAsia="ru-RU"/>
    </w:rPr>
  </w:style>
  <w:style w:type="paragraph" w:customStyle="1" w:styleId="1a">
    <w:name w:val="Рецензия1"/>
    <w:semiHidden/>
    <w:rsid w:val="00A436A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A436A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A436A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b">
    <w:name w:val="Обычный1"/>
    <w:uiPriority w:val="99"/>
    <w:rsid w:val="00A436A7"/>
    <w:pPr>
      <w:spacing w:after="0" w:line="240" w:lineRule="auto"/>
    </w:pPr>
    <w:rPr>
      <w:rFonts w:ascii="Times New Roman" w:eastAsia="Times New Roman" w:hAnsi="Times New Roman" w:cs="Times New Roman"/>
      <w:sz w:val="24"/>
      <w:szCs w:val="20"/>
      <w:lang w:eastAsia="ru-RU"/>
    </w:rPr>
  </w:style>
  <w:style w:type="paragraph" w:customStyle="1" w:styleId="afff7">
    <w:name w:val="Знак"/>
    <w:basedOn w:val="a5"/>
    <w:rsid w:val="00A436A7"/>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5"/>
    <w:rsid w:val="00A436A7"/>
    <w:pPr>
      <w:spacing w:after="160" w:line="240" w:lineRule="exact"/>
    </w:pPr>
    <w:rPr>
      <w:rFonts w:ascii="Verdana" w:hAnsi="Verdana" w:cs="Verdana"/>
      <w:sz w:val="20"/>
      <w:szCs w:val="20"/>
      <w:lang w:val="en-US" w:eastAsia="en-US"/>
    </w:rPr>
  </w:style>
  <w:style w:type="paragraph" w:customStyle="1" w:styleId="1c">
    <w:name w:val="заголовок 1"/>
    <w:basedOn w:val="a5"/>
    <w:next w:val="a5"/>
    <w:rsid w:val="00A436A7"/>
    <w:pPr>
      <w:keepNext/>
      <w:widowControl w:val="0"/>
      <w:snapToGrid w:val="0"/>
      <w:jc w:val="center"/>
    </w:pPr>
    <w:rPr>
      <w:b/>
      <w:sz w:val="22"/>
      <w:szCs w:val="20"/>
    </w:rPr>
  </w:style>
  <w:style w:type="paragraph" w:customStyle="1" w:styleId="20">
    <w:name w:val="Уровень2"/>
    <w:basedOn w:val="a5"/>
    <w:rsid w:val="00A436A7"/>
    <w:pPr>
      <w:numPr>
        <w:numId w:val="14"/>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0"/>
    <w:rsid w:val="00A436A7"/>
    <w:pPr>
      <w:numPr>
        <w:ilvl w:val="2"/>
      </w:numPr>
      <w:tabs>
        <w:tab w:val="num" w:pos="1134"/>
      </w:tabs>
    </w:pPr>
  </w:style>
  <w:style w:type="paragraph" w:customStyle="1" w:styleId="afff9">
    <w:name w:val="Заголовок статьи"/>
    <w:basedOn w:val="a5"/>
    <w:next w:val="a5"/>
    <w:rsid w:val="00A436A7"/>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5"/>
    <w:rsid w:val="00A436A7"/>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5"/>
    <w:rsid w:val="00A436A7"/>
    <w:pPr>
      <w:numPr>
        <w:numId w:val="15"/>
      </w:numPr>
      <w:jc w:val="both"/>
    </w:pPr>
  </w:style>
  <w:style w:type="paragraph" w:customStyle="1" w:styleId="1-3">
    <w:name w:val="Текст1-3"/>
    <w:basedOn w:val="a5"/>
    <w:rsid w:val="00A436A7"/>
    <w:pPr>
      <w:spacing w:after="60" w:line="288" w:lineRule="auto"/>
      <w:jc w:val="both"/>
    </w:pPr>
    <w:rPr>
      <w:szCs w:val="20"/>
    </w:rPr>
  </w:style>
  <w:style w:type="paragraph" w:customStyle="1" w:styleId="aHeader">
    <w:name w:val="a_Header"/>
    <w:basedOn w:val="a5"/>
    <w:rsid w:val="00A436A7"/>
    <w:pPr>
      <w:tabs>
        <w:tab w:val="left" w:pos="1985"/>
      </w:tabs>
      <w:spacing w:after="60"/>
      <w:jc w:val="center"/>
    </w:pPr>
    <w:rPr>
      <w:rFonts w:ascii="Courier New" w:hAnsi="Courier New"/>
    </w:rPr>
  </w:style>
  <w:style w:type="paragraph" w:customStyle="1" w:styleId="afffa">
    <w:name w:val="Подраздел"/>
    <w:basedOn w:val="a5"/>
    <w:rsid w:val="00A436A7"/>
    <w:pPr>
      <w:spacing w:before="240"/>
      <w:ind w:left="1701" w:hanging="283"/>
      <w:jc w:val="both"/>
    </w:pPr>
    <w:rPr>
      <w:rFonts w:ascii="PragmaticaTT" w:hAnsi="PragmaticaTT"/>
      <w:szCs w:val="20"/>
    </w:rPr>
  </w:style>
  <w:style w:type="paragraph" w:customStyle="1" w:styleId="afffb">
    <w:name w:val="регламент список"/>
    <w:basedOn w:val="33"/>
    <w:autoRedefine/>
    <w:rsid w:val="00A436A7"/>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2">
    <w:name w:val="Пункт_2"/>
    <w:basedOn w:val="a5"/>
    <w:rsid w:val="00A436A7"/>
    <w:pPr>
      <w:numPr>
        <w:ilvl w:val="1"/>
        <w:numId w:val="16"/>
      </w:numPr>
      <w:tabs>
        <w:tab w:val="clear" w:pos="1440"/>
        <w:tab w:val="num" w:pos="643"/>
        <w:tab w:val="num" w:pos="1701"/>
      </w:tabs>
      <w:ind w:left="643"/>
      <w:jc w:val="both"/>
    </w:pPr>
    <w:rPr>
      <w:sz w:val="28"/>
      <w:szCs w:val="20"/>
    </w:rPr>
  </w:style>
  <w:style w:type="paragraph" w:customStyle="1" w:styleId="32">
    <w:name w:val="Пункт_3"/>
    <w:basedOn w:val="a5"/>
    <w:rsid w:val="00A436A7"/>
    <w:pPr>
      <w:numPr>
        <w:ilvl w:val="2"/>
        <w:numId w:val="16"/>
      </w:numPr>
      <w:ind w:left="2302"/>
      <w:jc w:val="both"/>
    </w:pPr>
    <w:rPr>
      <w:sz w:val="28"/>
      <w:szCs w:val="28"/>
    </w:rPr>
  </w:style>
  <w:style w:type="paragraph" w:customStyle="1" w:styleId="ConsNonformat">
    <w:name w:val="ConsNonformat"/>
    <w:rsid w:val="00A436A7"/>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5"/>
    <w:rsid w:val="00A436A7"/>
    <w:pPr>
      <w:spacing w:before="120" w:line="320" w:lineRule="atLeast"/>
      <w:ind w:left="2020" w:hanging="880"/>
      <w:jc w:val="both"/>
    </w:pPr>
    <w:rPr>
      <w:rFonts w:ascii="GaramondNarrowC" w:hAnsi="GaramondNarrowC"/>
      <w:color w:val="000000"/>
      <w:sz w:val="21"/>
      <w:szCs w:val="21"/>
    </w:rPr>
  </w:style>
  <w:style w:type="paragraph" w:customStyle="1" w:styleId="afffc">
    <w:name w:val="Подпункт"/>
    <w:basedOn w:val="affa"/>
    <w:rsid w:val="00A436A7"/>
    <w:pPr>
      <w:tabs>
        <w:tab w:val="clear" w:pos="1980"/>
        <w:tab w:val="num" w:pos="1134"/>
      </w:tabs>
      <w:snapToGrid w:val="0"/>
      <w:spacing w:line="360" w:lineRule="auto"/>
      <w:ind w:left="1134" w:hanging="1134"/>
    </w:pPr>
    <w:rPr>
      <w:bCs/>
      <w:sz w:val="22"/>
      <w:szCs w:val="22"/>
    </w:rPr>
  </w:style>
  <w:style w:type="paragraph" w:customStyle="1" w:styleId="a3">
    <w:name w:val="Подподпункт"/>
    <w:basedOn w:val="afffc"/>
    <w:rsid w:val="00A436A7"/>
    <w:pPr>
      <w:numPr>
        <w:numId w:val="17"/>
      </w:numPr>
      <w:tabs>
        <w:tab w:val="num" w:pos="926"/>
      </w:tabs>
      <w:ind w:left="0"/>
    </w:pPr>
  </w:style>
  <w:style w:type="paragraph" w:customStyle="1" w:styleId="afffd">
    <w:name w:val="маркированный"/>
    <w:basedOn w:val="a5"/>
    <w:semiHidden/>
    <w:rsid w:val="00A436A7"/>
    <w:pPr>
      <w:tabs>
        <w:tab w:val="num" w:pos="1701"/>
      </w:tabs>
      <w:snapToGrid w:val="0"/>
      <w:spacing w:line="360" w:lineRule="auto"/>
      <w:ind w:left="1701" w:hanging="567"/>
      <w:jc w:val="both"/>
    </w:pPr>
    <w:rPr>
      <w:bCs/>
      <w:sz w:val="22"/>
      <w:szCs w:val="22"/>
    </w:rPr>
  </w:style>
  <w:style w:type="character" w:customStyle="1" w:styleId="1d">
    <w:name w:val="Обычный1 Знак"/>
    <w:link w:val="112"/>
    <w:locked/>
    <w:rsid w:val="00A436A7"/>
    <w:rPr>
      <w:szCs w:val="24"/>
      <w:lang w:eastAsia="ru-RU"/>
    </w:rPr>
  </w:style>
  <w:style w:type="paragraph" w:customStyle="1" w:styleId="112">
    <w:name w:val="Обычный11"/>
    <w:link w:val="1d"/>
    <w:rsid w:val="00A436A7"/>
    <w:pPr>
      <w:widowControl w:val="0"/>
      <w:autoSpaceDE w:val="0"/>
      <w:autoSpaceDN w:val="0"/>
      <w:spacing w:before="120" w:after="120" w:line="240" w:lineRule="auto"/>
      <w:ind w:firstLine="567"/>
      <w:jc w:val="both"/>
    </w:pPr>
    <w:rPr>
      <w:szCs w:val="24"/>
      <w:lang w:eastAsia="ru-RU"/>
    </w:rPr>
  </w:style>
  <w:style w:type="paragraph" w:customStyle="1" w:styleId="afffe">
    <w:name w:val="АриалТабл"/>
    <w:basedOn w:val="af9"/>
    <w:rsid w:val="00A436A7"/>
    <w:pPr>
      <w:widowControl w:val="0"/>
      <w:adjustRightInd w:val="0"/>
      <w:spacing w:before="0" w:after="0" w:line="240" w:lineRule="auto"/>
      <w:ind w:firstLine="0"/>
    </w:pPr>
    <w:rPr>
      <w:rFonts w:eastAsia="Times New Roman"/>
      <w:sz w:val="24"/>
      <w:szCs w:val="24"/>
      <w:lang w:eastAsia="ru-RU"/>
    </w:rPr>
  </w:style>
  <w:style w:type="paragraph" w:customStyle="1" w:styleId="affff">
    <w:name w:val="Стиль начало"/>
    <w:basedOn w:val="a5"/>
    <w:rsid w:val="00A436A7"/>
    <w:pPr>
      <w:spacing w:line="264" w:lineRule="auto"/>
    </w:pPr>
    <w:rPr>
      <w:sz w:val="28"/>
      <w:szCs w:val="20"/>
    </w:rPr>
  </w:style>
  <w:style w:type="paragraph" w:customStyle="1" w:styleId="Noeeu14">
    <w:name w:val="Noeeu14"/>
    <w:basedOn w:val="a5"/>
    <w:rsid w:val="00A436A7"/>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A436A7"/>
    <w:pPr>
      <w:widowControl w:val="0"/>
      <w:autoSpaceDE w:val="0"/>
      <w:autoSpaceDN w:val="0"/>
      <w:adjustRightInd w:val="0"/>
    </w:pPr>
    <w:rPr>
      <w:rFonts w:ascii="Arial" w:hAnsi="Arial"/>
    </w:rPr>
  </w:style>
  <w:style w:type="paragraph" w:customStyle="1" w:styleId="u">
    <w:name w:val="u"/>
    <w:basedOn w:val="a5"/>
    <w:rsid w:val="00A436A7"/>
    <w:pPr>
      <w:spacing w:before="100" w:beforeAutospacing="1" w:after="100" w:afterAutospacing="1"/>
    </w:pPr>
  </w:style>
  <w:style w:type="paragraph" w:customStyle="1" w:styleId="a0">
    <w:name w:val="АриалСписок"/>
    <w:basedOn w:val="a5"/>
    <w:rsid w:val="00A436A7"/>
    <w:pPr>
      <w:widowControl w:val="0"/>
      <w:numPr>
        <w:numId w:val="18"/>
      </w:numPr>
      <w:tabs>
        <w:tab w:val="clear" w:pos="360"/>
        <w:tab w:val="num" w:pos="1571"/>
      </w:tabs>
      <w:adjustRightInd w:val="0"/>
      <w:ind w:left="1571"/>
      <w:jc w:val="both"/>
    </w:pPr>
    <w:rPr>
      <w:rFonts w:ascii="Arial" w:hAnsi="Arial" w:cs="Arial"/>
    </w:rPr>
  </w:style>
  <w:style w:type="paragraph" w:customStyle="1" w:styleId="affff0">
    <w:name w:val="Текст таблицы"/>
    <w:basedOn w:val="a5"/>
    <w:semiHidden/>
    <w:rsid w:val="00A436A7"/>
    <w:pPr>
      <w:spacing w:before="40" w:after="40"/>
      <w:ind w:left="57" w:right="57"/>
    </w:pPr>
    <w:rPr>
      <w:bCs/>
    </w:rPr>
  </w:style>
  <w:style w:type="paragraph" w:customStyle="1" w:styleId="a1">
    <w:name w:val="Пункт Знак"/>
    <w:basedOn w:val="a5"/>
    <w:rsid w:val="00A436A7"/>
    <w:pPr>
      <w:numPr>
        <w:ilvl w:val="1"/>
        <w:numId w:val="19"/>
      </w:numPr>
      <w:tabs>
        <w:tab w:val="left" w:pos="851"/>
        <w:tab w:val="left" w:pos="1134"/>
      </w:tabs>
      <w:snapToGrid w:val="0"/>
      <w:spacing w:line="360" w:lineRule="auto"/>
      <w:jc w:val="both"/>
    </w:pPr>
    <w:rPr>
      <w:sz w:val="28"/>
      <w:szCs w:val="20"/>
    </w:rPr>
  </w:style>
  <w:style w:type="paragraph" w:customStyle="1" w:styleId="affff1">
    <w:name w:val="Подподподпункт"/>
    <w:basedOn w:val="a5"/>
    <w:rsid w:val="00A436A7"/>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A436A7"/>
    <w:pPr>
      <w:numPr>
        <w:numId w:val="19"/>
      </w:numPr>
      <w:snapToGrid w:val="0"/>
      <w:spacing w:before="240" w:line="360" w:lineRule="auto"/>
      <w:jc w:val="center"/>
    </w:pPr>
    <w:rPr>
      <w:rFonts w:ascii="Arial" w:hAnsi="Arial"/>
      <w:b/>
      <w:sz w:val="28"/>
      <w:szCs w:val="28"/>
    </w:rPr>
  </w:style>
  <w:style w:type="character" w:customStyle="1" w:styleId="43">
    <w:name w:val="Пункт_4 Знак"/>
    <w:link w:val="44"/>
    <w:locked/>
    <w:rsid w:val="00A436A7"/>
    <w:rPr>
      <w:rFonts w:cs="Times New Roman"/>
      <w:sz w:val="28"/>
      <w:szCs w:val="28"/>
    </w:rPr>
  </w:style>
  <w:style w:type="paragraph" w:customStyle="1" w:styleId="44">
    <w:name w:val="Пункт_4"/>
    <w:basedOn w:val="a5"/>
    <w:link w:val="43"/>
    <w:rsid w:val="00A436A7"/>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5"/>
    <w:rsid w:val="00A436A7"/>
    <w:pPr>
      <w:spacing w:before="120"/>
      <w:ind w:right="150"/>
      <w:jc w:val="both"/>
    </w:pPr>
  </w:style>
  <w:style w:type="paragraph" w:customStyle="1" w:styleId="rvps45">
    <w:name w:val="rvps45"/>
    <w:basedOn w:val="a5"/>
    <w:rsid w:val="00A436A7"/>
    <w:pPr>
      <w:spacing w:before="120"/>
      <w:ind w:right="150"/>
    </w:pPr>
  </w:style>
  <w:style w:type="paragraph" w:customStyle="1" w:styleId="rvps51">
    <w:name w:val="rvps51"/>
    <w:basedOn w:val="a5"/>
    <w:rsid w:val="00A436A7"/>
    <w:pPr>
      <w:spacing w:before="120"/>
      <w:ind w:right="150"/>
      <w:jc w:val="both"/>
    </w:pPr>
  </w:style>
  <w:style w:type="paragraph" w:customStyle="1" w:styleId="rvps48">
    <w:name w:val="rvps48"/>
    <w:basedOn w:val="a5"/>
    <w:rsid w:val="00A436A7"/>
    <w:pPr>
      <w:spacing w:after="120"/>
      <w:ind w:right="150"/>
    </w:pPr>
  </w:style>
  <w:style w:type="paragraph" w:customStyle="1" w:styleId="rvps59">
    <w:name w:val="rvps59"/>
    <w:basedOn w:val="a5"/>
    <w:rsid w:val="00A436A7"/>
    <w:pPr>
      <w:spacing w:before="60"/>
      <w:ind w:left="75" w:right="75" w:firstLine="285"/>
      <w:jc w:val="both"/>
    </w:pPr>
  </w:style>
  <w:style w:type="paragraph" w:customStyle="1" w:styleId="rvps52">
    <w:name w:val="rvps52"/>
    <w:basedOn w:val="a5"/>
    <w:rsid w:val="00A436A7"/>
    <w:pPr>
      <w:ind w:left="210" w:right="150"/>
      <w:jc w:val="both"/>
    </w:pPr>
  </w:style>
  <w:style w:type="paragraph" w:customStyle="1" w:styleId="rvps67">
    <w:name w:val="rvps67"/>
    <w:basedOn w:val="a5"/>
    <w:rsid w:val="00A436A7"/>
    <w:pPr>
      <w:spacing w:before="120"/>
      <w:ind w:left="75" w:right="150"/>
      <w:jc w:val="both"/>
    </w:pPr>
  </w:style>
  <w:style w:type="paragraph" w:customStyle="1" w:styleId="rvps50">
    <w:name w:val="rvps50"/>
    <w:basedOn w:val="a5"/>
    <w:rsid w:val="00A436A7"/>
    <w:pPr>
      <w:spacing w:before="120"/>
      <w:ind w:right="150"/>
      <w:jc w:val="both"/>
    </w:pPr>
  </w:style>
  <w:style w:type="paragraph" w:customStyle="1" w:styleId="rvps70">
    <w:name w:val="rvps70"/>
    <w:basedOn w:val="a5"/>
    <w:rsid w:val="00A436A7"/>
    <w:pPr>
      <w:ind w:left="780" w:right="150"/>
      <w:jc w:val="both"/>
    </w:pPr>
  </w:style>
  <w:style w:type="paragraph" w:customStyle="1" w:styleId="rvps78">
    <w:name w:val="rvps78"/>
    <w:basedOn w:val="a5"/>
    <w:rsid w:val="00A436A7"/>
    <w:pPr>
      <w:ind w:right="150"/>
      <w:jc w:val="both"/>
    </w:pPr>
  </w:style>
  <w:style w:type="paragraph" w:customStyle="1" w:styleId="rvps82">
    <w:name w:val="rvps82"/>
    <w:basedOn w:val="a5"/>
    <w:rsid w:val="00A436A7"/>
    <w:pPr>
      <w:spacing w:before="120" w:after="120"/>
      <w:ind w:left="45" w:right="150"/>
    </w:pPr>
  </w:style>
  <w:style w:type="paragraph" w:customStyle="1" w:styleId="rvps83">
    <w:name w:val="rvps83"/>
    <w:basedOn w:val="a5"/>
    <w:rsid w:val="00A436A7"/>
    <w:pPr>
      <w:spacing w:before="120"/>
      <w:ind w:left="45" w:right="150"/>
    </w:pPr>
  </w:style>
  <w:style w:type="paragraph" w:customStyle="1" w:styleId="rvps84">
    <w:name w:val="rvps84"/>
    <w:basedOn w:val="a5"/>
    <w:rsid w:val="00A436A7"/>
    <w:pPr>
      <w:spacing w:before="120" w:after="120"/>
      <w:ind w:right="150"/>
      <w:jc w:val="both"/>
    </w:pPr>
  </w:style>
  <w:style w:type="character" w:customStyle="1" w:styleId="labelheaderlevel21">
    <w:name w:val="label_header_level_21"/>
    <w:rsid w:val="00A436A7"/>
    <w:rPr>
      <w:rFonts w:cs="Times New Roman"/>
      <w:b/>
      <w:bCs/>
      <w:color w:val="0000FF"/>
      <w:sz w:val="20"/>
      <w:szCs w:val="20"/>
    </w:rPr>
  </w:style>
  <w:style w:type="character" w:customStyle="1" w:styleId="FontStyle15">
    <w:name w:val="Font Style15"/>
    <w:uiPriority w:val="99"/>
    <w:rsid w:val="00A436A7"/>
    <w:rPr>
      <w:rFonts w:ascii="Times New Roman" w:hAnsi="Times New Roman" w:cs="Times New Roman"/>
      <w:sz w:val="26"/>
      <w:szCs w:val="26"/>
    </w:rPr>
  </w:style>
  <w:style w:type="character" w:customStyle="1" w:styleId="affff2">
    <w:name w:val="комментарий"/>
    <w:rsid w:val="00A436A7"/>
    <w:rPr>
      <w:rFonts w:cs="Times New Roman"/>
      <w:b/>
      <w:i/>
      <w:shd w:val="clear" w:color="auto" w:fill="FFFF99"/>
    </w:rPr>
  </w:style>
  <w:style w:type="character" w:customStyle="1" w:styleId="affff3">
    <w:name w:val="Основной шрифт"/>
    <w:semiHidden/>
    <w:rsid w:val="00A436A7"/>
  </w:style>
  <w:style w:type="character" w:customStyle="1" w:styleId="affff4">
    <w:name w:val="Подпункт Знак"/>
    <w:rsid w:val="00A436A7"/>
    <w:rPr>
      <w:rFonts w:cs="Times New Roman"/>
      <w:sz w:val="28"/>
      <w:lang w:val="ru-RU" w:eastAsia="ru-RU" w:bidi="ar-SA"/>
    </w:rPr>
  </w:style>
  <w:style w:type="character" w:customStyle="1" w:styleId="FontStyle11">
    <w:name w:val="Font Style11"/>
    <w:rsid w:val="00A436A7"/>
    <w:rPr>
      <w:rFonts w:ascii="Times New Roman" w:hAnsi="Times New Roman" w:cs="Times New Roman"/>
      <w:sz w:val="26"/>
      <w:szCs w:val="26"/>
    </w:rPr>
  </w:style>
  <w:style w:type="character" w:customStyle="1" w:styleId="Sp1">
    <w:name w:val="Sp1 Знак Знак"/>
    <w:rsid w:val="00A436A7"/>
    <w:rPr>
      <w:rFonts w:cs="Times New Roman"/>
      <w:b/>
      <w:bCs/>
      <w:kern w:val="24"/>
      <w:sz w:val="24"/>
      <w:szCs w:val="24"/>
      <w:lang w:val="ru-RU" w:eastAsia="ru-RU" w:bidi="ar-SA"/>
    </w:rPr>
  </w:style>
  <w:style w:type="character" w:customStyle="1" w:styleId="FontStyle33">
    <w:name w:val="Font Style33"/>
    <w:rsid w:val="00A436A7"/>
    <w:rPr>
      <w:rFonts w:ascii="Times New Roman" w:hAnsi="Times New Roman" w:cs="Times New Roman"/>
      <w:sz w:val="26"/>
      <w:szCs w:val="26"/>
    </w:rPr>
  </w:style>
  <w:style w:type="character" w:customStyle="1" w:styleId="FontStyle57">
    <w:name w:val="Font Style57"/>
    <w:rsid w:val="00A436A7"/>
    <w:rPr>
      <w:rFonts w:ascii="Times New Roman" w:hAnsi="Times New Roman" w:cs="Times New Roman"/>
      <w:b/>
      <w:bCs/>
      <w:sz w:val="20"/>
      <w:szCs w:val="20"/>
    </w:rPr>
  </w:style>
  <w:style w:type="character" w:customStyle="1" w:styleId="urtxtstd1">
    <w:name w:val="urtxtstd1"/>
    <w:rsid w:val="00A436A7"/>
    <w:rPr>
      <w:rFonts w:ascii="Arial" w:hAnsi="Arial" w:cs="Arial"/>
      <w:sz w:val="17"/>
      <w:szCs w:val="17"/>
    </w:rPr>
  </w:style>
  <w:style w:type="character" w:customStyle="1" w:styleId="rvts9">
    <w:name w:val="rvts9"/>
    <w:rsid w:val="00A436A7"/>
    <w:rPr>
      <w:rFonts w:ascii="Times New Roman" w:hAnsi="Times New Roman" w:cs="Times New Roman"/>
      <w:b/>
      <w:bCs/>
      <w:sz w:val="28"/>
      <w:szCs w:val="28"/>
    </w:rPr>
  </w:style>
  <w:style w:type="character" w:customStyle="1" w:styleId="rvts6">
    <w:name w:val="rvts6"/>
    <w:rsid w:val="00A436A7"/>
    <w:rPr>
      <w:rFonts w:ascii="Times New Roman" w:hAnsi="Times New Roman" w:cs="Times New Roman"/>
      <w:sz w:val="24"/>
      <w:szCs w:val="24"/>
    </w:rPr>
  </w:style>
  <w:style w:type="character" w:customStyle="1" w:styleId="rvts30">
    <w:name w:val="rvts30"/>
    <w:rsid w:val="00A436A7"/>
    <w:rPr>
      <w:rFonts w:ascii="Times New Roman" w:hAnsi="Times New Roman" w:cs="Times New Roman"/>
      <w:sz w:val="22"/>
      <w:szCs w:val="22"/>
    </w:rPr>
  </w:style>
  <w:style w:type="character" w:customStyle="1" w:styleId="rvts36">
    <w:name w:val="rvts36"/>
    <w:rsid w:val="00A436A7"/>
    <w:rPr>
      <w:rFonts w:ascii="Times New Roman" w:hAnsi="Times New Roman" w:cs="Times New Roman"/>
      <w:color w:val="000000"/>
      <w:sz w:val="22"/>
      <w:szCs w:val="22"/>
    </w:rPr>
  </w:style>
  <w:style w:type="character" w:customStyle="1" w:styleId="rvts25">
    <w:name w:val="rvts25"/>
    <w:rsid w:val="00A436A7"/>
    <w:rPr>
      <w:rFonts w:ascii="Times New Roman" w:hAnsi="Times New Roman" w:cs="Times New Roman"/>
      <w:b/>
      <w:bCs/>
      <w:i/>
      <w:iCs/>
      <w:shd w:val="clear" w:color="auto" w:fill="FDE9D9"/>
    </w:rPr>
  </w:style>
  <w:style w:type="character" w:customStyle="1" w:styleId="rvts46">
    <w:name w:val="rvts46"/>
    <w:rsid w:val="00A436A7"/>
    <w:rPr>
      <w:rFonts w:ascii="Times New Roman" w:hAnsi="Times New Roman" w:cs="Times New Roman"/>
      <w:i/>
      <w:iCs/>
      <w:shd w:val="clear" w:color="auto" w:fill="FABF8F"/>
    </w:rPr>
  </w:style>
  <w:style w:type="character" w:customStyle="1" w:styleId="urtxtstd">
    <w:name w:val="urtxtstd"/>
    <w:rsid w:val="00A436A7"/>
    <w:rPr>
      <w:rFonts w:cs="Times New Roman"/>
    </w:rPr>
  </w:style>
  <w:style w:type="paragraph" w:styleId="5">
    <w:name w:val="List Bullet 5"/>
    <w:basedOn w:val="a5"/>
    <w:rsid w:val="00A436A7"/>
    <w:pPr>
      <w:numPr>
        <w:numId w:val="22"/>
      </w:numPr>
    </w:pPr>
  </w:style>
  <w:style w:type="paragraph" w:customStyle="1" w:styleId="NVGBullet">
    <w:name w:val="NVG Bullet"/>
    <w:basedOn w:val="a5"/>
    <w:rsid w:val="00A436A7"/>
    <w:pPr>
      <w:numPr>
        <w:numId w:val="23"/>
      </w:numPr>
      <w:suppressAutoHyphens/>
      <w:spacing w:before="120"/>
    </w:pPr>
    <w:rPr>
      <w:rFonts w:ascii="Arial" w:hAnsi="Arial"/>
      <w:lang w:val="en-US" w:eastAsia="ar-SA"/>
    </w:rPr>
  </w:style>
  <w:style w:type="paragraph" w:customStyle="1" w:styleId="affff5">
    <w:name w:val="Текст_бо"/>
    <w:basedOn w:val="af5"/>
    <w:autoRedefine/>
    <w:uiPriority w:val="99"/>
    <w:rsid w:val="00A436A7"/>
    <w:pPr>
      <w:snapToGrid/>
      <w:jc w:val="center"/>
    </w:pPr>
    <w:rPr>
      <w:rFonts w:ascii="Times New Roman" w:hAnsi="Times New Roman"/>
      <w:b/>
      <w:bCs/>
      <w:snapToGrid w:val="0"/>
      <w:sz w:val="26"/>
      <w:szCs w:val="26"/>
    </w:rPr>
  </w:style>
  <w:style w:type="paragraph" w:customStyle="1" w:styleId="affff6">
    <w:name w:val="текст смк"/>
    <w:basedOn w:val="a5"/>
    <w:link w:val="affff7"/>
    <w:uiPriority w:val="99"/>
    <w:rsid w:val="00A436A7"/>
    <w:pPr>
      <w:ind w:firstLine="567"/>
      <w:jc w:val="both"/>
    </w:pPr>
    <w:rPr>
      <w:sz w:val="26"/>
      <w:szCs w:val="20"/>
    </w:rPr>
  </w:style>
  <w:style w:type="character" w:customStyle="1" w:styleId="affff7">
    <w:name w:val="текст смк Знак"/>
    <w:link w:val="affff6"/>
    <w:uiPriority w:val="99"/>
    <w:locked/>
    <w:rsid w:val="00A436A7"/>
    <w:rPr>
      <w:rFonts w:ascii="Times New Roman" w:eastAsia="Times New Roman" w:hAnsi="Times New Roman" w:cs="Times New Roman"/>
      <w:sz w:val="26"/>
      <w:szCs w:val="20"/>
      <w:lang w:eastAsia="ru-RU"/>
    </w:rPr>
  </w:style>
  <w:style w:type="numbering" w:customStyle="1" w:styleId="12">
    <w:name w:val="Стиль1"/>
    <w:rsid w:val="00A436A7"/>
    <w:pPr>
      <w:numPr>
        <w:numId w:val="20"/>
      </w:numPr>
    </w:pPr>
  </w:style>
  <w:style w:type="numbering" w:customStyle="1" w:styleId="21">
    <w:name w:val="Стиль2"/>
    <w:rsid w:val="00A436A7"/>
    <w:pPr>
      <w:numPr>
        <w:numId w:val="21"/>
      </w:numPr>
    </w:pPr>
  </w:style>
  <w:style w:type="character" w:styleId="affff8">
    <w:name w:val="Strong"/>
    <w:uiPriority w:val="22"/>
    <w:qFormat/>
    <w:rsid w:val="00A436A7"/>
    <w:rPr>
      <w:b/>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A436A7"/>
    <w:rPr>
      <w:iCs/>
      <w:sz w:val="24"/>
      <w:szCs w:val="24"/>
      <w:lang w:val="ru-RU" w:eastAsia="ru-RU" w:bidi="ar-SA"/>
    </w:rPr>
  </w:style>
  <w:style w:type="character" w:customStyle="1" w:styleId="CommentTextChar">
    <w:name w:val="Comment Text Char"/>
    <w:semiHidden/>
    <w:locked/>
    <w:rsid w:val="00A436A7"/>
    <w:rPr>
      <w:rFonts w:cs="Times New Roman"/>
    </w:rPr>
  </w:style>
  <w:style w:type="character" w:customStyle="1" w:styleId="PlainTextChar">
    <w:name w:val="Plain Text Char"/>
    <w:locked/>
    <w:rsid w:val="00A436A7"/>
    <w:rPr>
      <w:rFonts w:ascii="Courier New" w:hAnsi="Courier New" w:cs="Courier New"/>
      <w:snapToGrid w:val="0"/>
    </w:rPr>
  </w:style>
  <w:style w:type="paragraph" w:customStyle="1" w:styleId="a2">
    <w:name w:val="Текст_бюл смк"/>
    <w:basedOn w:val="affff6"/>
    <w:uiPriority w:val="99"/>
    <w:rsid w:val="00A436A7"/>
    <w:pPr>
      <w:numPr>
        <w:numId w:val="24"/>
      </w:numPr>
      <w:tabs>
        <w:tab w:val="clear" w:pos="1004"/>
        <w:tab w:val="num" w:pos="360"/>
      </w:tabs>
      <w:ind w:left="0" w:firstLine="567"/>
    </w:pPr>
    <w:rPr>
      <w:szCs w:val="26"/>
    </w:rPr>
  </w:style>
  <w:style w:type="paragraph" w:customStyle="1" w:styleId="3b">
    <w:name w:val="Текст_бюл3"/>
    <w:basedOn w:val="a5"/>
    <w:uiPriority w:val="99"/>
    <w:rsid w:val="00A436A7"/>
    <w:pPr>
      <w:tabs>
        <w:tab w:val="left" w:pos="851"/>
        <w:tab w:val="num" w:pos="1920"/>
      </w:tabs>
      <w:spacing w:line="360" w:lineRule="auto"/>
      <w:ind w:left="1920" w:firstLine="709"/>
      <w:jc w:val="both"/>
    </w:pPr>
    <w:rPr>
      <w:rFonts w:eastAsia="MS Mincho"/>
      <w:sz w:val="26"/>
      <w:szCs w:val="26"/>
    </w:rPr>
  </w:style>
  <w:style w:type="character" w:customStyle="1" w:styleId="HTML1">
    <w:name w:val="Адрес HTML Знак"/>
    <w:link w:val="HTML2"/>
    <w:locked/>
    <w:rsid w:val="00A436A7"/>
    <w:rPr>
      <w:i/>
      <w:iCs/>
      <w:sz w:val="24"/>
      <w:szCs w:val="24"/>
    </w:rPr>
  </w:style>
  <w:style w:type="paragraph" w:styleId="HTML2">
    <w:name w:val="HTML Address"/>
    <w:basedOn w:val="a5"/>
    <w:link w:val="HTML1"/>
    <w:rsid w:val="00A436A7"/>
    <w:pPr>
      <w:spacing w:after="60"/>
      <w:jc w:val="both"/>
    </w:pPr>
    <w:rPr>
      <w:rFonts w:asciiTheme="minorHAnsi" w:eastAsiaTheme="minorHAnsi" w:hAnsiTheme="minorHAnsi" w:cstheme="minorBidi"/>
      <w:i/>
      <w:iCs/>
      <w:lang w:eastAsia="en-US"/>
    </w:rPr>
  </w:style>
  <w:style w:type="character" w:customStyle="1" w:styleId="HTML10">
    <w:name w:val="Адрес HTML Знак1"/>
    <w:basedOn w:val="a6"/>
    <w:rsid w:val="00A436A7"/>
    <w:rPr>
      <w:rFonts w:ascii="Times New Roman" w:eastAsia="Times New Roman" w:hAnsi="Times New Roman" w:cs="Times New Roman"/>
      <w:i/>
      <w:iCs/>
      <w:sz w:val="24"/>
      <w:szCs w:val="24"/>
      <w:lang w:eastAsia="ru-RU"/>
    </w:rPr>
  </w:style>
  <w:style w:type="character" w:customStyle="1" w:styleId="HeaderChar">
    <w:name w:val="Header Char"/>
    <w:locked/>
    <w:rsid w:val="00A436A7"/>
    <w:rPr>
      <w:rFonts w:ascii="Arial" w:hAnsi="Arial" w:cs="Times New Roman"/>
      <w:snapToGrid w:val="0"/>
      <w:sz w:val="22"/>
    </w:rPr>
  </w:style>
  <w:style w:type="paragraph" w:customStyle="1" w:styleId="CCLegal1">
    <w:name w:val="CC Legal 1"/>
    <w:rsid w:val="00A436A7"/>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affff9">
    <w:name w:val="Содержимое таблицы"/>
    <w:basedOn w:val="a5"/>
    <w:rsid w:val="00A436A7"/>
    <w:pPr>
      <w:widowControl w:val="0"/>
      <w:suppressLineNumbers/>
      <w:suppressAutoHyphens/>
      <w:autoSpaceDE w:val="0"/>
    </w:pPr>
    <w:rPr>
      <w:rFonts w:cs="Courier New"/>
      <w:sz w:val="22"/>
      <w:szCs w:val="20"/>
    </w:rPr>
  </w:style>
  <w:style w:type="paragraph" w:customStyle="1" w:styleId="1CharChar">
    <w:name w:val="Знак Знак1 Char Char"/>
    <w:basedOn w:val="a5"/>
    <w:uiPriority w:val="99"/>
    <w:rsid w:val="00C51EB6"/>
    <w:pPr>
      <w:widowControl w:val="0"/>
      <w:jc w:val="both"/>
    </w:pPr>
    <w:rPr>
      <w:rFonts w:eastAsia="SimSun"/>
      <w:kern w:val="2"/>
      <w:sz w:val="21"/>
      <w:szCs w:val="21"/>
      <w:lang w:val="en-US" w:eastAsia="zh-CN"/>
    </w:rPr>
  </w:style>
  <w:style w:type="paragraph" w:customStyle="1" w:styleId="affffa">
    <w:name w:val="Колонтитул (правый)"/>
    <w:basedOn w:val="affffb"/>
    <w:next w:val="a5"/>
    <w:uiPriority w:val="99"/>
    <w:rsid w:val="00C51EB6"/>
    <w:pPr>
      <w:jc w:val="both"/>
    </w:pPr>
    <w:rPr>
      <w:sz w:val="16"/>
      <w:szCs w:val="16"/>
    </w:rPr>
  </w:style>
  <w:style w:type="paragraph" w:customStyle="1" w:styleId="affffb">
    <w:name w:val="Текст (прав. подпись)"/>
    <w:basedOn w:val="a5"/>
    <w:next w:val="a5"/>
    <w:uiPriority w:val="99"/>
    <w:rsid w:val="00C51EB6"/>
    <w:pPr>
      <w:autoSpaceDE w:val="0"/>
      <w:autoSpaceDN w:val="0"/>
      <w:adjustRightInd w:val="0"/>
      <w:jc w:val="right"/>
    </w:pPr>
    <w:rPr>
      <w:rFonts w:ascii="Arial" w:hAnsi="Arial" w:cs="Arial"/>
    </w:rPr>
  </w:style>
  <w:style w:type="character" w:customStyle="1" w:styleId="affffc">
    <w:name w:val="Цветовое выделение"/>
    <w:uiPriority w:val="99"/>
    <w:rsid w:val="00C51EB6"/>
    <w:rPr>
      <w:b/>
      <w:bCs/>
      <w:color w:val="000080"/>
    </w:rPr>
  </w:style>
  <w:style w:type="paragraph" w:customStyle="1" w:styleId="affffd">
    <w:name w:val="Таблицы (моноширинный)"/>
    <w:basedOn w:val="a5"/>
    <w:next w:val="a5"/>
    <w:uiPriority w:val="99"/>
    <w:rsid w:val="00C51EB6"/>
    <w:pPr>
      <w:autoSpaceDE w:val="0"/>
      <w:autoSpaceDN w:val="0"/>
      <w:adjustRightInd w:val="0"/>
      <w:jc w:val="both"/>
    </w:pPr>
    <w:rPr>
      <w:rFonts w:ascii="Courier New" w:hAnsi="Courier New" w:cs="Courier New"/>
    </w:rPr>
  </w:style>
  <w:style w:type="paragraph" w:customStyle="1" w:styleId="1CharChar1">
    <w:name w:val="Знак Знак1 Char Char1"/>
    <w:basedOn w:val="a5"/>
    <w:uiPriority w:val="99"/>
    <w:rsid w:val="00C51EB6"/>
    <w:pPr>
      <w:widowControl w:val="0"/>
      <w:jc w:val="both"/>
    </w:pPr>
    <w:rPr>
      <w:rFonts w:eastAsia="SimSun"/>
      <w:kern w:val="2"/>
      <w:sz w:val="21"/>
      <w:szCs w:val="21"/>
      <w:lang w:val="en-US" w:eastAsia="zh-CN"/>
    </w:rPr>
  </w:style>
  <w:style w:type="character" w:customStyle="1" w:styleId="affffe">
    <w:name w:val="Гипертекстовая ссылка"/>
    <w:uiPriority w:val="99"/>
    <w:rsid w:val="00C51EB6"/>
    <w:rPr>
      <w:b/>
      <w:bCs/>
      <w:color w:val="008000"/>
    </w:rPr>
  </w:style>
  <w:style w:type="paragraph" w:customStyle="1" w:styleId="1CharChar2">
    <w:name w:val="Знак Знак1 Char Char2"/>
    <w:basedOn w:val="a5"/>
    <w:uiPriority w:val="99"/>
    <w:rsid w:val="00C51EB6"/>
    <w:pPr>
      <w:widowControl w:val="0"/>
      <w:jc w:val="both"/>
    </w:pPr>
    <w:rPr>
      <w:rFonts w:eastAsia="SimSun"/>
      <w:kern w:val="2"/>
      <w:sz w:val="21"/>
      <w:szCs w:val="21"/>
      <w:lang w:val="en-US" w:eastAsia="zh-CN"/>
    </w:rPr>
  </w:style>
  <w:style w:type="paragraph" w:customStyle="1" w:styleId="1CharChar3">
    <w:name w:val="Знак Знак1 Char Char3"/>
    <w:basedOn w:val="a5"/>
    <w:uiPriority w:val="99"/>
    <w:rsid w:val="00C51EB6"/>
    <w:pPr>
      <w:widowControl w:val="0"/>
      <w:jc w:val="both"/>
    </w:pPr>
    <w:rPr>
      <w:rFonts w:eastAsia="SimSun"/>
      <w:kern w:val="2"/>
      <w:sz w:val="21"/>
      <w:szCs w:val="21"/>
      <w:lang w:val="en-US" w:eastAsia="zh-CN"/>
    </w:rPr>
  </w:style>
  <w:style w:type="paragraph" w:customStyle="1" w:styleId="1CharChar4">
    <w:name w:val="Знак Знак1 Char Char4"/>
    <w:basedOn w:val="a5"/>
    <w:uiPriority w:val="99"/>
    <w:rsid w:val="00C51EB6"/>
    <w:pPr>
      <w:widowControl w:val="0"/>
      <w:jc w:val="both"/>
    </w:pPr>
    <w:rPr>
      <w:rFonts w:eastAsia="SimSun"/>
      <w:kern w:val="2"/>
      <w:sz w:val="21"/>
      <w:szCs w:val="21"/>
      <w:lang w:val="en-US" w:eastAsia="zh-CN"/>
    </w:rPr>
  </w:style>
  <w:style w:type="paragraph" w:customStyle="1" w:styleId="1CharChar5">
    <w:name w:val="Знак Знак1 Char Char5"/>
    <w:basedOn w:val="a5"/>
    <w:uiPriority w:val="99"/>
    <w:rsid w:val="00C51EB6"/>
    <w:pPr>
      <w:widowControl w:val="0"/>
      <w:jc w:val="both"/>
    </w:pPr>
    <w:rPr>
      <w:rFonts w:eastAsia="SimSun"/>
      <w:kern w:val="2"/>
      <w:sz w:val="21"/>
      <w:szCs w:val="21"/>
      <w:lang w:val="en-US" w:eastAsia="zh-CN"/>
    </w:rPr>
  </w:style>
  <w:style w:type="paragraph" w:styleId="afffff">
    <w:name w:val="Title"/>
    <w:basedOn w:val="a5"/>
    <w:link w:val="afffff0"/>
    <w:uiPriority w:val="99"/>
    <w:qFormat/>
    <w:rsid w:val="00C51EB6"/>
    <w:pPr>
      <w:jc w:val="center"/>
    </w:pPr>
    <w:rPr>
      <w:b/>
      <w:bCs/>
      <w:caps/>
      <w:sz w:val="20"/>
      <w:szCs w:val="20"/>
    </w:rPr>
  </w:style>
  <w:style w:type="character" w:customStyle="1" w:styleId="afffff0">
    <w:name w:val="Название Знак"/>
    <w:basedOn w:val="a6"/>
    <w:link w:val="afffff"/>
    <w:uiPriority w:val="99"/>
    <w:rsid w:val="00C51EB6"/>
    <w:rPr>
      <w:rFonts w:ascii="Times New Roman" w:eastAsia="Times New Roman" w:hAnsi="Times New Roman" w:cs="Times New Roman"/>
      <w:b/>
      <w:bCs/>
      <w:caps/>
      <w:sz w:val="20"/>
      <w:szCs w:val="20"/>
      <w:lang w:eastAsia="ru-RU"/>
    </w:rPr>
  </w:style>
  <w:style w:type="paragraph" w:customStyle="1" w:styleId="afffff1">
    <w:name w:val="Стиль"/>
    <w:basedOn w:val="a5"/>
    <w:uiPriority w:val="99"/>
    <w:rsid w:val="00C51EB6"/>
    <w:pPr>
      <w:widowControl w:val="0"/>
      <w:adjustRightInd w:val="0"/>
      <w:spacing w:after="160" w:line="240" w:lineRule="exact"/>
      <w:jc w:val="right"/>
    </w:pPr>
    <w:rPr>
      <w:sz w:val="20"/>
      <w:szCs w:val="20"/>
      <w:lang w:val="en-GB" w:eastAsia="en-US"/>
    </w:rPr>
  </w:style>
  <w:style w:type="paragraph" w:customStyle="1" w:styleId="Iauiue">
    <w:name w:val="Iau?iue"/>
    <w:uiPriority w:val="99"/>
    <w:rsid w:val="00C51EB6"/>
    <w:pPr>
      <w:spacing w:after="0" w:line="240" w:lineRule="auto"/>
    </w:pPr>
    <w:rPr>
      <w:rFonts w:ascii="Times New Roman" w:eastAsia="Times New Roman" w:hAnsi="Times New Roman" w:cs="Times New Roman"/>
      <w:sz w:val="20"/>
      <w:szCs w:val="20"/>
      <w:lang w:val="en-US" w:eastAsia="ru-RU"/>
    </w:rPr>
  </w:style>
  <w:style w:type="paragraph" w:customStyle="1" w:styleId="2d">
    <w:name w:val="Обычный2"/>
    <w:uiPriority w:val="99"/>
    <w:rsid w:val="00C51EB6"/>
    <w:pPr>
      <w:widowControl w:val="0"/>
      <w:spacing w:before="240" w:after="0" w:line="300" w:lineRule="auto"/>
    </w:pPr>
    <w:rPr>
      <w:rFonts w:ascii="Times New Roman" w:eastAsia="Times New Roman" w:hAnsi="Times New Roman" w:cs="Times New Roman"/>
      <w:snapToGrid w:val="0"/>
      <w:szCs w:val="20"/>
      <w:lang w:eastAsia="ru-RU"/>
    </w:rPr>
  </w:style>
  <w:style w:type="paragraph" w:styleId="afffff2">
    <w:name w:val="Subtitle"/>
    <w:basedOn w:val="a5"/>
    <w:link w:val="1e"/>
    <w:uiPriority w:val="99"/>
    <w:qFormat/>
    <w:rsid w:val="00C51EB6"/>
    <w:pPr>
      <w:jc w:val="center"/>
    </w:pPr>
    <w:rPr>
      <w:b/>
      <w:sz w:val="28"/>
      <w:szCs w:val="20"/>
    </w:rPr>
  </w:style>
  <w:style w:type="character" w:customStyle="1" w:styleId="afffff3">
    <w:name w:val="Подзаголовок Знак"/>
    <w:basedOn w:val="a6"/>
    <w:uiPriority w:val="99"/>
    <w:rsid w:val="00C51EB6"/>
    <w:rPr>
      <w:rFonts w:eastAsiaTheme="minorEastAsia"/>
      <w:color w:val="5A5A5A" w:themeColor="text1" w:themeTint="A5"/>
      <w:spacing w:val="15"/>
      <w:lang w:eastAsia="ru-RU"/>
    </w:rPr>
  </w:style>
  <w:style w:type="character" w:customStyle="1" w:styleId="1e">
    <w:name w:val="Подзаголовок Знак1"/>
    <w:link w:val="afffff2"/>
    <w:uiPriority w:val="99"/>
    <w:locked/>
    <w:rsid w:val="00C51EB6"/>
    <w:rPr>
      <w:rFonts w:ascii="Times New Roman" w:eastAsia="Times New Roman" w:hAnsi="Times New Roman" w:cs="Times New Roman"/>
      <w:b/>
      <w:sz w:val="28"/>
      <w:szCs w:val="20"/>
      <w:lang w:eastAsia="ru-RU"/>
    </w:rPr>
  </w:style>
  <w:style w:type="paragraph" w:customStyle="1" w:styleId="3c">
    <w:name w:val="Обычный3"/>
    <w:uiPriority w:val="99"/>
    <w:rsid w:val="00C51EB6"/>
    <w:pPr>
      <w:widowControl w:val="0"/>
      <w:spacing w:before="240" w:after="0" w:line="300" w:lineRule="auto"/>
    </w:pPr>
    <w:rPr>
      <w:rFonts w:ascii="Times New Roman" w:eastAsia="Times New Roman" w:hAnsi="Times New Roman" w:cs="Times New Roman"/>
      <w:snapToGrid w:val="0"/>
      <w:szCs w:val="20"/>
      <w:lang w:eastAsia="ru-RU"/>
    </w:rPr>
  </w:style>
  <w:style w:type="table" w:customStyle="1" w:styleId="1f">
    <w:name w:val="Сетка таблицы1"/>
    <w:basedOn w:val="a7"/>
    <w:next w:val="af2"/>
    <w:uiPriority w:val="99"/>
    <w:rsid w:val="00C5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Стандарт"/>
    <w:uiPriority w:val="99"/>
    <w:rsid w:val="00C51EB6"/>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afffff5">
    <w:name w:val="Текст_Основной"/>
    <w:link w:val="afffff6"/>
    <w:uiPriority w:val="99"/>
    <w:rsid w:val="00C51EB6"/>
    <w:pPr>
      <w:widowControl w:val="0"/>
      <w:spacing w:after="0" w:line="360" w:lineRule="auto"/>
      <w:ind w:firstLine="851"/>
      <w:jc w:val="both"/>
    </w:pPr>
    <w:rPr>
      <w:rFonts w:ascii="Arial" w:eastAsia="Calibri" w:hAnsi="Arial" w:cs="Times New Roman"/>
      <w:lang w:eastAsia="ru-RU"/>
    </w:rPr>
  </w:style>
  <w:style w:type="character" w:customStyle="1" w:styleId="afffff6">
    <w:name w:val="Текст_Основной Знак"/>
    <w:link w:val="afffff5"/>
    <w:uiPriority w:val="99"/>
    <w:locked/>
    <w:rsid w:val="00C51EB6"/>
    <w:rPr>
      <w:rFonts w:ascii="Arial" w:eastAsia="Calibri" w:hAnsi="Arial" w:cs="Times New Roman"/>
      <w:lang w:eastAsia="ru-RU"/>
    </w:rPr>
  </w:style>
  <w:style w:type="character" w:customStyle="1" w:styleId="apple-converted-space">
    <w:name w:val="apple-converted-space"/>
    <w:basedOn w:val="a6"/>
    <w:uiPriority w:val="99"/>
    <w:rsid w:val="00C51EB6"/>
    <w:rPr>
      <w:rFonts w:cs="Times New Roman"/>
    </w:rPr>
  </w:style>
  <w:style w:type="character" w:customStyle="1" w:styleId="apple-style-span">
    <w:name w:val="apple-style-span"/>
    <w:basedOn w:val="a6"/>
    <w:uiPriority w:val="99"/>
    <w:rsid w:val="00C51EB6"/>
    <w:rPr>
      <w:rFonts w:cs="Times New Roman"/>
    </w:rPr>
  </w:style>
  <w:style w:type="character" w:customStyle="1" w:styleId="defaultdocbaseattributestylewithoutnowrap1">
    <w:name w:val="defaultdocbaseattributestylewithoutnowrap1"/>
    <w:basedOn w:val="a6"/>
    <w:uiPriority w:val="99"/>
    <w:rsid w:val="00C51EB6"/>
    <w:rPr>
      <w:rFonts w:ascii="Tahoma" w:hAnsi="Tahoma" w:cs="Tahoma"/>
    </w:rPr>
  </w:style>
  <w:style w:type="character" w:customStyle="1" w:styleId="FontStyle46">
    <w:name w:val="Font Style46"/>
    <w:uiPriority w:val="99"/>
    <w:rsid w:val="00C51EB6"/>
    <w:rPr>
      <w:rFonts w:ascii="Arial" w:hAnsi="Arial"/>
      <w:sz w:val="18"/>
    </w:rPr>
  </w:style>
  <w:style w:type="paragraph" w:customStyle="1" w:styleId="Style9">
    <w:name w:val="Style9"/>
    <w:basedOn w:val="a5"/>
    <w:uiPriority w:val="99"/>
    <w:rsid w:val="00C51EB6"/>
    <w:pPr>
      <w:widowControl w:val="0"/>
      <w:autoSpaceDE w:val="0"/>
      <w:autoSpaceDN w:val="0"/>
      <w:adjustRightInd w:val="0"/>
      <w:jc w:val="both"/>
    </w:pPr>
    <w:rPr>
      <w:rFonts w:ascii="Arial" w:hAnsi="Arial" w:cs="Arial"/>
    </w:rPr>
  </w:style>
  <w:style w:type="paragraph" w:styleId="45">
    <w:name w:val="List Bullet 4"/>
    <w:basedOn w:val="a5"/>
    <w:uiPriority w:val="99"/>
    <w:rsid w:val="00C51EB6"/>
    <w:pPr>
      <w:tabs>
        <w:tab w:val="num" w:pos="1209"/>
      </w:tabs>
      <w:ind w:left="1209" w:hanging="360"/>
    </w:pPr>
  </w:style>
  <w:style w:type="character" w:styleId="afffff7">
    <w:name w:val="Emphasis"/>
    <w:basedOn w:val="a6"/>
    <w:uiPriority w:val="99"/>
    <w:qFormat/>
    <w:rsid w:val="00C51EB6"/>
    <w:rPr>
      <w:rFonts w:cs="Times New Roman"/>
      <w:i/>
    </w:rPr>
  </w:style>
  <w:style w:type="paragraph" w:styleId="afffff8">
    <w:name w:val="No Spacing"/>
    <w:link w:val="afffff9"/>
    <w:uiPriority w:val="99"/>
    <w:qFormat/>
    <w:rsid w:val="00C51EB6"/>
    <w:pPr>
      <w:spacing w:after="0" w:line="240" w:lineRule="auto"/>
      <w:jc w:val="both"/>
    </w:pPr>
    <w:rPr>
      <w:rFonts w:ascii="Calibri" w:eastAsia="Calibri" w:hAnsi="Calibri" w:cs="Times New Roman"/>
    </w:rPr>
  </w:style>
  <w:style w:type="character" w:customStyle="1" w:styleId="afffff9">
    <w:name w:val="Без интервала Знак"/>
    <w:link w:val="afffff8"/>
    <w:uiPriority w:val="99"/>
    <w:locked/>
    <w:rsid w:val="00C51EB6"/>
    <w:rPr>
      <w:rFonts w:ascii="Calibri" w:eastAsia="Calibri" w:hAnsi="Calibri" w:cs="Times New Roman"/>
    </w:rPr>
  </w:style>
  <w:style w:type="paragraph" w:customStyle="1" w:styleId="realprice">
    <w:name w:val="real_price"/>
    <w:basedOn w:val="a5"/>
    <w:uiPriority w:val="99"/>
    <w:rsid w:val="00C51EB6"/>
    <w:pPr>
      <w:spacing w:before="165"/>
      <w:ind w:left="405" w:right="105"/>
    </w:pPr>
    <w:rPr>
      <w:color w:val="FF4200"/>
      <w:sz w:val="38"/>
      <w:szCs w:val="38"/>
    </w:rPr>
  </w:style>
  <w:style w:type="paragraph" w:customStyle="1" w:styleId="23">
    <w:name w:val="Заголовок 2_глава 3"/>
    <w:basedOn w:val="17"/>
    <w:qFormat/>
    <w:rsid w:val="00C51EB6"/>
    <w:pPr>
      <w:numPr>
        <w:ilvl w:val="1"/>
        <w:numId w:val="25"/>
      </w:numPr>
      <w:tabs>
        <w:tab w:val="left" w:pos="1560"/>
      </w:tabs>
      <w:spacing w:before="120" w:after="0"/>
      <w:ind w:left="431" w:hanging="431"/>
      <w:contextualSpacing w:val="0"/>
      <w:jc w:val="both"/>
    </w:pPr>
    <w:rPr>
      <w:rFonts w:ascii="Times New Roman" w:hAnsi="Times New Roman"/>
      <w:b/>
      <w:i/>
      <w:sz w:val="26"/>
      <w:szCs w:val="26"/>
      <w:lang w:eastAsia="ru-RU"/>
    </w:rPr>
  </w:style>
  <w:style w:type="paragraph" w:customStyle="1" w:styleId="46">
    <w:name w:val="Обычный4"/>
    <w:uiPriority w:val="99"/>
    <w:rsid w:val="00C51EB6"/>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5"/>
    <w:uiPriority w:val="99"/>
    <w:rsid w:val="00C51EB6"/>
    <w:pPr>
      <w:spacing w:after="240"/>
    </w:pPr>
    <w:rPr>
      <w:szCs w:val="20"/>
      <w:lang w:val="en-US" w:eastAsia="en-US"/>
    </w:rPr>
  </w:style>
  <w:style w:type="paragraph" w:customStyle="1" w:styleId="text0">
    <w:name w:val="text"/>
    <w:basedOn w:val="a5"/>
    <w:uiPriority w:val="99"/>
    <w:rsid w:val="00C51EB6"/>
    <w:pPr>
      <w:spacing w:after="240"/>
    </w:pPr>
  </w:style>
  <w:style w:type="character" w:customStyle="1" w:styleId="ab">
    <w:name w:val="Абзац списка Знак"/>
    <w:link w:val="aa"/>
    <w:uiPriority w:val="34"/>
    <w:locked/>
    <w:rsid w:val="00C51EB6"/>
    <w:rPr>
      <w:rFonts w:ascii="Times New Roman" w:eastAsia="Times New Roman" w:hAnsi="Times New Roman" w:cs="Times New Roman"/>
      <w:sz w:val="24"/>
      <w:szCs w:val="24"/>
      <w:lang w:eastAsia="ru-RU"/>
    </w:rPr>
  </w:style>
  <w:style w:type="paragraph" w:customStyle="1" w:styleId="font5">
    <w:name w:val="font5"/>
    <w:basedOn w:val="a5"/>
    <w:rsid w:val="00C51EB6"/>
    <w:pPr>
      <w:spacing w:before="100" w:beforeAutospacing="1" w:after="100" w:afterAutospacing="1"/>
    </w:pPr>
    <w:rPr>
      <w:sz w:val="20"/>
      <w:szCs w:val="20"/>
    </w:rPr>
  </w:style>
  <w:style w:type="paragraph" w:customStyle="1" w:styleId="font6">
    <w:name w:val="font6"/>
    <w:basedOn w:val="a5"/>
    <w:rsid w:val="00C51EB6"/>
    <w:pPr>
      <w:spacing w:before="100" w:beforeAutospacing="1" w:after="100" w:afterAutospacing="1"/>
    </w:pPr>
    <w:rPr>
      <w:b/>
      <w:bCs/>
      <w:sz w:val="20"/>
      <w:szCs w:val="20"/>
    </w:rPr>
  </w:style>
  <w:style w:type="paragraph" w:customStyle="1" w:styleId="font7">
    <w:name w:val="font7"/>
    <w:basedOn w:val="a5"/>
    <w:rsid w:val="00C51EB6"/>
    <w:pPr>
      <w:spacing w:before="100" w:beforeAutospacing="1" w:after="100" w:afterAutospacing="1"/>
    </w:pPr>
    <w:rPr>
      <w:color w:val="000000"/>
      <w:sz w:val="20"/>
      <w:szCs w:val="20"/>
    </w:rPr>
  </w:style>
  <w:style w:type="paragraph" w:customStyle="1" w:styleId="font8">
    <w:name w:val="font8"/>
    <w:basedOn w:val="a5"/>
    <w:rsid w:val="00C51EB6"/>
    <w:pPr>
      <w:spacing w:before="100" w:beforeAutospacing="1" w:after="100" w:afterAutospacing="1"/>
    </w:pPr>
    <w:rPr>
      <w:color w:val="000000"/>
      <w:sz w:val="20"/>
      <w:szCs w:val="20"/>
    </w:rPr>
  </w:style>
  <w:style w:type="paragraph" w:customStyle="1" w:styleId="font9">
    <w:name w:val="font9"/>
    <w:basedOn w:val="a5"/>
    <w:rsid w:val="00C51EB6"/>
    <w:pPr>
      <w:spacing w:before="100" w:beforeAutospacing="1" w:after="100" w:afterAutospacing="1"/>
    </w:pPr>
    <w:rPr>
      <w:b/>
      <w:bCs/>
      <w:color w:val="000000"/>
      <w:sz w:val="20"/>
      <w:szCs w:val="20"/>
    </w:rPr>
  </w:style>
  <w:style w:type="paragraph" w:customStyle="1" w:styleId="font10">
    <w:name w:val="font10"/>
    <w:basedOn w:val="a5"/>
    <w:rsid w:val="00C51EB6"/>
    <w:pPr>
      <w:spacing w:before="100" w:beforeAutospacing="1" w:after="100" w:afterAutospacing="1"/>
    </w:pPr>
    <w:rPr>
      <w:b/>
      <w:bCs/>
      <w:color w:val="FF0000"/>
      <w:sz w:val="20"/>
      <w:szCs w:val="20"/>
    </w:rPr>
  </w:style>
  <w:style w:type="paragraph" w:customStyle="1" w:styleId="font11">
    <w:name w:val="font11"/>
    <w:basedOn w:val="a5"/>
    <w:rsid w:val="00C51EB6"/>
    <w:pPr>
      <w:spacing w:before="100" w:beforeAutospacing="1" w:after="100" w:afterAutospacing="1"/>
    </w:pPr>
    <w:rPr>
      <w:color w:val="FF0000"/>
      <w:sz w:val="20"/>
      <w:szCs w:val="20"/>
    </w:rPr>
  </w:style>
  <w:style w:type="paragraph" w:customStyle="1" w:styleId="font12">
    <w:name w:val="font12"/>
    <w:basedOn w:val="a5"/>
    <w:rsid w:val="00C51EB6"/>
    <w:pPr>
      <w:spacing w:before="100" w:beforeAutospacing="1" w:after="100" w:afterAutospacing="1"/>
    </w:pPr>
    <w:rPr>
      <w:b/>
      <w:bCs/>
      <w:color w:val="000000"/>
      <w:sz w:val="20"/>
      <w:szCs w:val="20"/>
    </w:rPr>
  </w:style>
  <w:style w:type="paragraph" w:customStyle="1" w:styleId="font13">
    <w:name w:val="font13"/>
    <w:basedOn w:val="a5"/>
    <w:rsid w:val="00C51EB6"/>
    <w:pPr>
      <w:spacing w:before="100" w:beforeAutospacing="1" w:after="100" w:afterAutospacing="1"/>
    </w:pPr>
    <w:rPr>
      <w:color w:val="006600"/>
      <w:sz w:val="20"/>
      <w:szCs w:val="20"/>
    </w:rPr>
  </w:style>
  <w:style w:type="paragraph" w:customStyle="1" w:styleId="font14">
    <w:name w:val="font14"/>
    <w:basedOn w:val="a5"/>
    <w:rsid w:val="00C51EB6"/>
    <w:pPr>
      <w:spacing w:before="100" w:beforeAutospacing="1" w:after="100" w:afterAutospacing="1"/>
    </w:pPr>
    <w:rPr>
      <w:color w:val="0D0D0D"/>
      <w:sz w:val="20"/>
      <w:szCs w:val="20"/>
    </w:rPr>
  </w:style>
  <w:style w:type="paragraph" w:customStyle="1" w:styleId="font15">
    <w:name w:val="font15"/>
    <w:basedOn w:val="a5"/>
    <w:rsid w:val="00C51EB6"/>
    <w:pPr>
      <w:spacing w:before="100" w:beforeAutospacing="1" w:after="100" w:afterAutospacing="1"/>
    </w:pPr>
    <w:rPr>
      <w:sz w:val="20"/>
      <w:szCs w:val="20"/>
    </w:rPr>
  </w:style>
  <w:style w:type="paragraph" w:customStyle="1" w:styleId="font16">
    <w:name w:val="font16"/>
    <w:basedOn w:val="a5"/>
    <w:rsid w:val="00C51EB6"/>
    <w:pPr>
      <w:spacing w:before="100" w:beforeAutospacing="1" w:after="100" w:afterAutospacing="1"/>
    </w:pPr>
    <w:rPr>
      <w:color w:val="000000"/>
      <w:sz w:val="20"/>
      <w:szCs w:val="20"/>
    </w:rPr>
  </w:style>
  <w:style w:type="paragraph" w:customStyle="1" w:styleId="font17">
    <w:name w:val="font17"/>
    <w:basedOn w:val="a5"/>
    <w:rsid w:val="00C51EB6"/>
    <w:pPr>
      <w:spacing w:before="100" w:beforeAutospacing="1" w:after="100" w:afterAutospacing="1"/>
    </w:pPr>
    <w:rPr>
      <w:b/>
      <w:bCs/>
      <w:color w:val="0D0D0D"/>
      <w:sz w:val="20"/>
      <w:szCs w:val="20"/>
    </w:rPr>
  </w:style>
  <w:style w:type="paragraph" w:customStyle="1" w:styleId="xl3292">
    <w:name w:val="xl3292"/>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3">
    <w:name w:val="xl3293"/>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4">
    <w:name w:val="xl329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3295">
    <w:name w:val="xl329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6">
    <w:name w:val="xl329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7">
    <w:name w:val="xl3297"/>
    <w:basedOn w:val="a5"/>
    <w:rsid w:val="00C51EB6"/>
    <w:pPr>
      <w:pBdr>
        <w:top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298">
    <w:name w:val="xl329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299">
    <w:name w:val="xl3299"/>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00">
    <w:name w:val="xl3300"/>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01">
    <w:name w:val="xl330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2">
    <w:name w:val="xl3302"/>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3">
    <w:name w:val="xl330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04">
    <w:name w:val="xl3304"/>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5">
    <w:name w:val="xl3305"/>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06">
    <w:name w:val="xl330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7">
    <w:name w:val="xl330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08">
    <w:name w:val="xl330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09">
    <w:name w:val="xl3309"/>
    <w:basedOn w:val="a5"/>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color w:val="0D0D0D"/>
      <w:sz w:val="20"/>
      <w:szCs w:val="20"/>
    </w:rPr>
  </w:style>
  <w:style w:type="paragraph" w:customStyle="1" w:styleId="xl3310">
    <w:name w:val="xl3310"/>
    <w:basedOn w:val="a5"/>
    <w:rsid w:val="00C51EB6"/>
    <w:pPr>
      <w:shd w:val="clear" w:color="000000" w:fill="FDE9D9"/>
      <w:spacing w:before="100" w:beforeAutospacing="1" w:after="100" w:afterAutospacing="1"/>
      <w:jc w:val="right"/>
      <w:textAlignment w:val="center"/>
    </w:pPr>
    <w:rPr>
      <w:sz w:val="20"/>
      <w:szCs w:val="20"/>
    </w:rPr>
  </w:style>
  <w:style w:type="paragraph" w:customStyle="1" w:styleId="xl3311">
    <w:name w:val="xl3311"/>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12">
    <w:name w:val="xl3312"/>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3">
    <w:name w:val="xl331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14">
    <w:name w:val="xl331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15">
    <w:name w:val="xl331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16">
    <w:name w:val="xl331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17">
    <w:name w:val="xl3317"/>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318">
    <w:name w:val="xl331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9">
    <w:name w:val="xl3319"/>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0">
    <w:name w:val="xl3320"/>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1">
    <w:name w:val="xl332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22">
    <w:name w:val="xl3322"/>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3">
    <w:name w:val="xl3323"/>
    <w:basedOn w:val="a5"/>
    <w:rsid w:val="00C51EB6"/>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24">
    <w:name w:val="xl3324"/>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5">
    <w:name w:val="xl3325"/>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6">
    <w:name w:val="xl332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3327">
    <w:name w:val="xl3327"/>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28">
    <w:name w:val="xl3328"/>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29">
    <w:name w:val="xl3329"/>
    <w:basedOn w:val="a5"/>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0">
    <w:name w:val="xl3330"/>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1">
    <w:name w:val="xl333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2">
    <w:name w:val="xl3332"/>
    <w:basedOn w:val="a5"/>
    <w:rsid w:val="00C51EB6"/>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right"/>
      <w:textAlignment w:val="center"/>
    </w:pPr>
    <w:rPr>
      <w:color w:val="0D0D0D"/>
      <w:sz w:val="20"/>
      <w:szCs w:val="20"/>
    </w:rPr>
  </w:style>
  <w:style w:type="paragraph" w:customStyle="1" w:styleId="xl3333">
    <w:name w:val="xl333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34">
    <w:name w:val="xl333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5">
    <w:name w:val="xl333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3336">
    <w:name w:val="xl333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37">
    <w:name w:val="xl333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8">
    <w:name w:val="xl333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9">
    <w:name w:val="xl3339"/>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0">
    <w:name w:val="xl3340"/>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41">
    <w:name w:val="xl3341"/>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2">
    <w:name w:val="xl334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43">
    <w:name w:val="xl334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4">
    <w:name w:val="xl3344"/>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45">
    <w:name w:val="xl3345"/>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6">
    <w:name w:val="xl3346"/>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47">
    <w:name w:val="xl3347"/>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48">
    <w:name w:val="xl3348"/>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49">
    <w:name w:val="xl3349"/>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50">
    <w:name w:val="xl3350"/>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1">
    <w:name w:val="xl3351"/>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2">
    <w:name w:val="xl335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3">
    <w:name w:val="xl3353"/>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4">
    <w:name w:val="xl335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55">
    <w:name w:val="xl335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56">
    <w:name w:val="xl335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7">
    <w:name w:val="xl335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8">
    <w:name w:val="xl335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9">
    <w:name w:val="xl3359"/>
    <w:basedOn w:val="a5"/>
    <w:rsid w:val="00C51EB6"/>
    <w:pPr>
      <w:shd w:val="clear" w:color="000000" w:fill="FDE9D9"/>
      <w:spacing w:before="100" w:beforeAutospacing="1" w:after="100" w:afterAutospacing="1"/>
      <w:textAlignment w:val="center"/>
    </w:pPr>
    <w:rPr>
      <w:sz w:val="20"/>
      <w:szCs w:val="20"/>
    </w:rPr>
  </w:style>
  <w:style w:type="paragraph" w:customStyle="1" w:styleId="xl3360">
    <w:name w:val="xl3360"/>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61">
    <w:name w:val="xl3361"/>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3362">
    <w:name w:val="xl336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63">
    <w:name w:val="xl3363"/>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rPr>
  </w:style>
  <w:style w:type="paragraph" w:customStyle="1" w:styleId="xl3364">
    <w:name w:val="xl336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65">
    <w:name w:val="xl336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66">
    <w:name w:val="xl3366"/>
    <w:basedOn w:val="a5"/>
    <w:rsid w:val="00C51EB6"/>
    <w:pPr>
      <w:spacing w:before="100" w:beforeAutospacing="1" w:after="100" w:afterAutospacing="1"/>
    </w:pPr>
    <w:rPr>
      <w:color w:val="0000FF"/>
      <w:u w:val="single"/>
    </w:rPr>
  </w:style>
  <w:style w:type="paragraph" w:customStyle="1" w:styleId="xl3367">
    <w:name w:val="xl3367"/>
    <w:basedOn w:val="a5"/>
    <w:rsid w:val="00C51EB6"/>
    <w:pPr>
      <w:spacing w:before="100" w:beforeAutospacing="1" w:after="100" w:afterAutospacing="1"/>
    </w:pPr>
    <w:rPr>
      <w:sz w:val="20"/>
      <w:szCs w:val="20"/>
    </w:rPr>
  </w:style>
  <w:style w:type="paragraph" w:customStyle="1" w:styleId="xl3368">
    <w:name w:val="xl3368"/>
    <w:basedOn w:val="a5"/>
    <w:rsid w:val="00C51EB6"/>
    <w:pPr>
      <w:spacing w:before="100" w:beforeAutospacing="1" w:after="100" w:afterAutospacing="1"/>
    </w:pPr>
    <w:rPr>
      <w:sz w:val="20"/>
      <w:szCs w:val="20"/>
    </w:rPr>
  </w:style>
  <w:style w:type="paragraph" w:customStyle="1" w:styleId="xl3369">
    <w:name w:val="xl3369"/>
    <w:basedOn w:val="a5"/>
    <w:rsid w:val="00C51EB6"/>
    <w:pPr>
      <w:spacing w:before="100" w:beforeAutospacing="1" w:after="100" w:afterAutospacing="1"/>
    </w:pPr>
    <w:rPr>
      <w:rFonts w:ascii="Arial CYR" w:hAnsi="Arial CYR"/>
      <w:sz w:val="20"/>
      <w:szCs w:val="20"/>
    </w:rPr>
  </w:style>
  <w:style w:type="paragraph" w:customStyle="1" w:styleId="xl3370">
    <w:name w:val="xl3370"/>
    <w:basedOn w:val="a5"/>
    <w:rsid w:val="00C51EB6"/>
    <w:pPr>
      <w:spacing w:before="100" w:beforeAutospacing="1" w:after="100" w:afterAutospacing="1"/>
    </w:pPr>
    <w:rPr>
      <w:b/>
      <w:bCs/>
      <w:color w:val="C00000"/>
    </w:rPr>
  </w:style>
  <w:style w:type="paragraph" w:customStyle="1" w:styleId="xl3371">
    <w:name w:val="xl3371"/>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 w:val="20"/>
      <w:szCs w:val="20"/>
    </w:rPr>
  </w:style>
  <w:style w:type="paragraph" w:customStyle="1" w:styleId="xl3372">
    <w:name w:val="xl3372"/>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sz w:val="20"/>
      <w:szCs w:val="20"/>
    </w:rPr>
  </w:style>
  <w:style w:type="paragraph" w:customStyle="1" w:styleId="xl3373">
    <w:name w:val="xl3373"/>
    <w:basedOn w:val="a5"/>
    <w:rsid w:val="00C51EB6"/>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74">
    <w:name w:val="xl3374"/>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5">
    <w:name w:val="xl3375"/>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376">
    <w:name w:val="xl3376"/>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77">
    <w:name w:val="xl3377"/>
    <w:basedOn w:val="a5"/>
    <w:rsid w:val="00C51EB6"/>
    <w:pPr>
      <w:pBdr>
        <w:left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8">
    <w:name w:val="xl3378"/>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79">
    <w:name w:val="xl3379"/>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3380">
    <w:name w:val="xl3380"/>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81">
    <w:name w:val="xl3381"/>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2">
    <w:name w:val="xl3382"/>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3">
    <w:name w:val="xl3383"/>
    <w:basedOn w:val="a5"/>
    <w:rsid w:val="00C51EB6"/>
    <w:pPr>
      <w:pBdr>
        <w:top w:val="single" w:sz="4" w:space="0" w:color="auto"/>
        <w:lef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4">
    <w:name w:val="xl3384"/>
    <w:basedOn w:val="a5"/>
    <w:rsid w:val="00C51EB6"/>
    <w:pPr>
      <w:pBdr>
        <w:top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5">
    <w:name w:val="xl3385"/>
    <w:basedOn w:val="a5"/>
    <w:rsid w:val="00C51EB6"/>
    <w:pPr>
      <w:pBdr>
        <w:top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6">
    <w:name w:val="xl3386"/>
    <w:basedOn w:val="a5"/>
    <w:rsid w:val="00C51EB6"/>
    <w:pPr>
      <w:pBdr>
        <w:left w:val="single" w:sz="4" w:space="0" w:color="auto"/>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7">
    <w:name w:val="xl3387"/>
    <w:basedOn w:val="a5"/>
    <w:rsid w:val="00C51EB6"/>
    <w:pPr>
      <w:pBdr>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8">
    <w:name w:val="xl3388"/>
    <w:basedOn w:val="a5"/>
    <w:rsid w:val="00C51EB6"/>
    <w:pPr>
      <w:pBdr>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9">
    <w:name w:val="xl3389"/>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390">
    <w:name w:val="xl3390"/>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391">
    <w:name w:val="xl3391"/>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color w:val="0D0D0D"/>
      <w:sz w:val="20"/>
      <w:szCs w:val="20"/>
    </w:rPr>
  </w:style>
  <w:style w:type="paragraph" w:customStyle="1" w:styleId="xl3392">
    <w:name w:val="xl3392"/>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93">
    <w:name w:val="xl339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style>
  <w:style w:type="paragraph" w:customStyle="1" w:styleId="xl3394">
    <w:name w:val="xl339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3395">
    <w:name w:val="xl3395"/>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6">
    <w:name w:val="xl3396"/>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7">
    <w:name w:val="xl3397"/>
    <w:basedOn w:val="a5"/>
    <w:rsid w:val="00C51EB6"/>
    <w:pPr>
      <w:pBdr>
        <w:top w:val="single" w:sz="4" w:space="0" w:color="auto"/>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8">
    <w:name w:val="xl3398"/>
    <w:basedOn w:val="a5"/>
    <w:rsid w:val="00C51EB6"/>
    <w:pPr>
      <w:pBdr>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9">
    <w:name w:val="xl3399"/>
    <w:basedOn w:val="a5"/>
    <w:rsid w:val="00C51EB6"/>
    <w:pPr>
      <w:pBdr>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400">
    <w:name w:val="xl3400"/>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01">
    <w:name w:val="xl3401"/>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02">
    <w:name w:val="xl3402"/>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3">
    <w:name w:val="xl3403"/>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4">
    <w:name w:val="xl3404"/>
    <w:basedOn w:val="a5"/>
    <w:rsid w:val="00C51EB6"/>
    <w:pPr>
      <w:pBdr>
        <w:top w:val="single" w:sz="4" w:space="0" w:color="auto"/>
        <w:left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5">
    <w:name w:val="xl3405"/>
    <w:basedOn w:val="a5"/>
    <w:rsid w:val="00C51EB6"/>
    <w:pPr>
      <w:pBdr>
        <w:top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6">
    <w:name w:val="xl3406"/>
    <w:basedOn w:val="a5"/>
    <w:rsid w:val="00C51EB6"/>
    <w:pPr>
      <w:pBdr>
        <w:top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7">
    <w:name w:val="xl3407"/>
    <w:basedOn w:val="a5"/>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8">
    <w:name w:val="xl3408"/>
    <w:basedOn w:val="a5"/>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9">
    <w:name w:val="xl3409"/>
    <w:basedOn w:val="a5"/>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0">
    <w:name w:val="xl3410"/>
    <w:basedOn w:val="a5"/>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1">
    <w:name w:val="xl3411"/>
    <w:basedOn w:val="a5"/>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2">
    <w:name w:val="xl3412"/>
    <w:basedOn w:val="a5"/>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3">
    <w:name w:val="xl341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414">
    <w:name w:val="xl341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415">
    <w:name w:val="xl3415"/>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6">
    <w:name w:val="xl3416"/>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7">
    <w:name w:val="xl3417"/>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8">
    <w:name w:val="xl3418"/>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9">
    <w:name w:val="xl3419"/>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0">
    <w:name w:val="xl3420"/>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1">
    <w:name w:val="xl3421"/>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22">
    <w:name w:val="xl3422"/>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23">
    <w:name w:val="xl342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4">
    <w:name w:val="xl342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5">
    <w:name w:val="xl3425"/>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6">
    <w:name w:val="xl3426"/>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7">
    <w:name w:val="xl3427"/>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8">
    <w:name w:val="xl3428"/>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9">
    <w:name w:val="xl3429"/>
    <w:basedOn w:val="a5"/>
    <w:rsid w:val="00C51EB6"/>
    <w:pPr>
      <w:pBdr>
        <w:top w:val="single" w:sz="4" w:space="0" w:color="C0C0C0"/>
      </w:pBdr>
      <w:spacing w:before="100" w:beforeAutospacing="1" w:after="100" w:afterAutospacing="1"/>
      <w:jc w:val="right"/>
      <w:textAlignment w:val="center"/>
    </w:pPr>
  </w:style>
  <w:style w:type="paragraph" w:customStyle="1" w:styleId="xl3430">
    <w:name w:val="xl3430"/>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31">
    <w:name w:val="xl3431"/>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32">
    <w:name w:val="xl3432"/>
    <w:basedOn w:val="a5"/>
    <w:rsid w:val="00C51EB6"/>
    <w:pPr>
      <w:pBdr>
        <w:top w:val="single" w:sz="4" w:space="0" w:color="auto"/>
        <w:lef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33">
    <w:name w:val="xl3433"/>
    <w:basedOn w:val="a5"/>
    <w:rsid w:val="00C51EB6"/>
    <w:pPr>
      <w:pBdr>
        <w:top w:val="single" w:sz="4" w:space="0" w:color="auto"/>
        <w:right w:val="single" w:sz="4" w:space="0" w:color="000000"/>
      </w:pBdr>
      <w:shd w:val="clear" w:color="000000" w:fill="FDE9D9"/>
      <w:spacing w:before="100" w:beforeAutospacing="1" w:after="100" w:afterAutospacing="1"/>
      <w:textAlignment w:val="center"/>
    </w:pPr>
    <w:rPr>
      <w:color w:val="0D0D0D"/>
      <w:sz w:val="20"/>
      <w:szCs w:val="20"/>
    </w:rPr>
  </w:style>
  <w:style w:type="paragraph" w:customStyle="1" w:styleId="xl3434">
    <w:name w:val="xl3434"/>
    <w:basedOn w:val="a5"/>
    <w:rsid w:val="00C51EB6"/>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5">
    <w:name w:val="xl3435"/>
    <w:basedOn w:val="a5"/>
    <w:rsid w:val="00C51EB6"/>
    <w:pPr>
      <w:pBdr>
        <w:top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6">
    <w:name w:val="xl3436"/>
    <w:basedOn w:val="a5"/>
    <w:rsid w:val="00C51EB6"/>
    <w:pPr>
      <w:pBdr>
        <w:top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7">
    <w:name w:val="xl3437"/>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8">
    <w:name w:val="xl3438"/>
    <w:basedOn w:val="a5"/>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9">
    <w:name w:val="xl3439"/>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0">
    <w:name w:val="xl3440"/>
    <w:basedOn w:val="a5"/>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1">
    <w:name w:val="xl3441"/>
    <w:basedOn w:val="a5"/>
    <w:rsid w:val="00C51EB6"/>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2">
    <w:name w:val="xl3442"/>
    <w:basedOn w:val="a5"/>
    <w:rsid w:val="00C51EB6"/>
    <w:pPr>
      <w:pBdr>
        <w:top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3">
    <w:name w:val="xl3443"/>
    <w:basedOn w:val="a5"/>
    <w:rsid w:val="00C51EB6"/>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4">
    <w:name w:val="xl3444"/>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45">
    <w:name w:val="xl3445"/>
    <w:basedOn w:val="a5"/>
    <w:rsid w:val="00C51EB6"/>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3446">
    <w:name w:val="xl3446"/>
    <w:basedOn w:val="a5"/>
    <w:rsid w:val="00C51EB6"/>
    <w:pPr>
      <w:pBdr>
        <w:top w:val="single" w:sz="4" w:space="0" w:color="auto"/>
      </w:pBdr>
      <w:spacing w:before="100" w:beforeAutospacing="1" w:after="100" w:afterAutospacing="1"/>
      <w:jc w:val="center"/>
      <w:textAlignment w:val="center"/>
    </w:pPr>
    <w:rPr>
      <w:sz w:val="20"/>
      <w:szCs w:val="20"/>
    </w:rPr>
  </w:style>
  <w:style w:type="paragraph" w:customStyle="1" w:styleId="xl3447">
    <w:name w:val="xl3447"/>
    <w:basedOn w:val="a5"/>
    <w:rsid w:val="00C51EB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8">
    <w:name w:val="xl3448"/>
    <w:basedOn w:val="a5"/>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49">
    <w:name w:val="xl3449"/>
    <w:basedOn w:val="a5"/>
    <w:rsid w:val="00C51EB6"/>
    <w:pPr>
      <w:pBdr>
        <w:left w:val="single" w:sz="4" w:space="0" w:color="auto"/>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0">
    <w:name w:val="xl3450"/>
    <w:basedOn w:val="a5"/>
    <w:rsid w:val="00C51EB6"/>
    <w:pPr>
      <w:pBdr>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1">
    <w:name w:val="xl3451"/>
    <w:basedOn w:val="a5"/>
    <w:rsid w:val="00C51EB6"/>
    <w:pPr>
      <w:pBdr>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2">
    <w:name w:val="xl3452"/>
    <w:basedOn w:val="a5"/>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53">
    <w:name w:val="xl3453"/>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4">
    <w:name w:val="xl3454"/>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 w:val="20"/>
      <w:szCs w:val="20"/>
    </w:rPr>
  </w:style>
  <w:style w:type="paragraph" w:customStyle="1" w:styleId="xl3455">
    <w:name w:val="xl3455"/>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b/>
      <w:bCs/>
      <w:color w:val="0D0D0D"/>
      <w:sz w:val="20"/>
      <w:szCs w:val="20"/>
    </w:rPr>
  </w:style>
  <w:style w:type="paragraph" w:customStyle="1" w:styleId="xl3456">
    <w:name w:val="xl3456"/>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57">
    <w:name w:val="xl3457"/>
    <w:basedOn w:val="a5"/>
    <w:rsid w:val="00C51EB6"/>
    <w:pPr>
      <w:pBdr>
        <w:top w:val="dotted" w:sz="4" w:space="0" w:color="auto"/>
        <w:left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8">
    <w:name w:val="xl3458"/>
    <w:basedOn w:val="a5"/>
    <w:rsid w:val="00C51EB6"/>
    <w:pPr>
      <w:pBdr>
        <w:top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9">
    <w:name w:val="xl3459"/>
    <w:basedOn w:val="a5"/>
    <w:rsid w:val="00C51EB6"/>
    <w:pPr>
      <w:pBdr>
        <w:top w:val="dotted" w:sz="4" w:space="0" w:color="auto"/>
        <w:bottom w:val="dotted" w:sz="4" w:space="0" w:color="auto"/>
        <w:right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60">
    <w:name w:val="xl3460"/>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1">
    <w:name w:val="xl3461"/>
    <w:basedOn w:val="a5"/>
    <w:rsid w:val="00C51EB6"/>
    <w:pPr>
      <w:pBdr>
        <w:top w:val="dotted" w:sz="4" w:space="0" w:color="auto"/>
        <w:left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2">
    <w:name w:val="xl3462"/>
    <w:basedOn w:val="a5"/>
    <w:rsid w:val="00C51EB6"/>
    <w:pPr>
      <w:pBdr>
        <w:top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3">
    <w:name w:val="xl3463"/>
    <w:basedOn w:val="a5"/>
    <w:rsid w:val="00C51EB6"/>
    <w:pPr>
      <w:pBdr>
        <w:top w:val="dotted" w:sz="4" w:space="0" w:color="auto"/>
        <w:bottom w:val="dotted" w:sz="4" w:space="0" w:color="auto"/>
        <w:right w:val="dotted" w:sz="4" w:space="0" w:color="auto"/>
      </w:pBdr>
      <w:spacing w:before="100" w:beforeAutospacing="1" w:after="100" w:afterAutospacing="1"/>
      <w:textAlignment w:val="center"/>
    </w:pPr>
    <w:rPr>
      <w:color w:val="0D0D0D"/>
      <w:sz w:val="20"/>
      <w:szCs w:val="20"/>
    </w:rPr>
  </w:style>
  <w:style w:type="paragraph" w:customStyle="1" w:styleId="xl3464">
    <w:name w:val="xl3464"/>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5">
    <w:name w:val="xl3465"/>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center"/>
    </w:pPr>
    <w:rPr>
      <w:color w:val="0D0D0D"/>
      <w:sz w:val="20"/>
      <w:szCs w:val="20"/>
    </w:rPr>
  </w:style>
  <w:style w:type="paragraph" w:customStyle="1" w:styleId="xl3466">
    <w:name w:val="xl3466"/>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7">
    <w:name w:val="xl3467"/>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8">
    <w:name w:val="xl3468"/>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69">
    <w:name w:val="xl3469"/>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70">
    <w:name w:val="xl3470"/>
    <w:basedOn w:val="a5"/>
    <w:rsid w:val="00C51EB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0"/>
      <w:szCs w:val="20"/>
    </w:rPr>
  </w:style>
  <w:style w:type="paragraph" w:customStyle="1" w:styleId="xl3471">
    <w:name w:val="xl3471"/>
    <w:basedOn w:val="a5"/>
    <w:rsid w:val="00C51EB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472">
    <w:name w:val="xl3472"/>
    <w:basedOn w:val="a5"/>
    <w:rsid w:val="00C51EB6"/>
    <w:pPr>
      <w:pBdr>
        <w:top w:val="dotted" w:sz="4" w:space="0" w:color="auto"/>
        <w:left w:val="dotted" w:sz="4" w:space="0" w:color="auto"/>
      </w:pBdr>
      <w:shd w:val="clear" w:color="000000" w:fill="D9D9D9"/>
      <w:spacing w:before="100" w:beforeAutospacing="1" w:after="100" w:afterAutospacing="1"/>
    </w:pPr>
    <w:rPr>
      <w:sz w:val="20"/>
      <w:szCs w:val="20"/>
    </w:rPr>
  </w:style>
  <w:style w:type="paragraph" w:customStyle="1" w:styleId="xl3473">
    <w:name w:val="xl3473"/>
    <w:basedOn w:val="a5"/>
    <w:rsid w:val="00C51EB6"/>
    <w:pPr>
      <w:pBdr>
        <w:top w:val="dotted" w:sz="4" w:space="0" w:color="auto"/>
      </w:pBdr>
      <w:shd w:val="clear" w:color="000000" w:fill="D9D9D9"/>
      <w:spacing w:before="100" w:beforeAutospacing="1" w:after="100" w:afterAutospacing="1"/>
    </w:pPr>
    <w:rPr>
      <w:sz w:val="20"/>
      <w:szCs w:val="20"/>
    </w:rPr>
  </w:style>
  <w:style w:type="paragraph" w:customStyle="1" w:styleId="xl3474">
    <w:name w:val="xl3474"/>
    <w:basedOn w:val="a5"/>
    <w:rsid w:val="00C51EB6"/>
    <w:pPr>
      <w:pBdr>
        <w:top w:val="single" w:sz="4" w:space="0" w:color="auto"/>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5">
    <w:name w:val="xl3475"/>
    <w:basedOn w:val="a5"/>
    <w:rsid w:val="00C51EB6"/>
    <w:pPr>
      <w:pBdr>
        <w:top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6">
    <w:name w:val="xl3476"/>
    <w:basedOn w:val="a5"/>
    <w:rsid w:val="00C51EB6"/>
    <w:pPr>
      <w:pBdr>
        <w:top w:val="single" w:sz="4" w:space="0" w:color="auto"/>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7">
    <w:name w:val="xl3477"/>
    <w:basedOn w:val="a5"/>
    <w:rsid w:val="00C51EB6"/>
    <w:pPr>
      <w:pBdr>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8">
    <w:name w:val="xl3478"/>
    <w:basedOn w:val="a5"/>
    <w:rsid w:val="00C51EB6"/>
    <w:pPr>
      <w:shd w:val="clear" w:color="000000" w:fill="963634"/>
      <w:spacing w:before="100" w:beforeAutospacing="1" w:after="100" w:afterAutospacing="1"/>
      <w:jc w:val="center"/>
      <w:textAlignment w:val="center"/>
    </w:pPr>
    <w:rPr>
      <w:b/>
      <w:bCs/>
      <w:color w:val="FFFFFF"/>
      <w:sz w:val="32"/>
      <w:szCs w:val="32"/>
    </w:rPr>
  </w:style>
  <w:style w:type="paragraph" w:customStyle="1" w:styleId="xl3479">
    <w:name w:val="xl3479"/>
    <w:basedOn w:val="a5"/>
    <w:rsid w:val="00C51EB6"/>
    <w:pPr>
      <w:pBdr>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numbering" w:customStyle="1" w:styleId="1f0">
    <w:name w:val="Нет списка1"/>
    <w:next w:val="a8"/>
    <w:uiPriority w:val="99"/>
    <w:semiHidden/>
    <w:unhideWhenUsed/>
    <w:rsid w:val="00C51EB6"/>
  </w:style>
  <w:style w:type="table" w:customStyle="1" w:styleId="2e">
    <w:name w:val="Сетка таблицы2"/>
    <w:basedOn w:val="a7"/>
    <w:next w:val="af2"/>
    <w:uiPriority w:val="99"/>
    <w:locked/>
    <w:rsid w:val="00C51E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8"/>
    <w:uiPriority w:val="99"/>
    <w:semiHidden/>
    <w:unhideWhenUsed/>
    <w:rsid w:val="00563FC5"/>
  </w:style>
  <w:style w:type="table" w:customStyle="1" w:styleId="3d">
    <w:name w:val="Сетка таблицы3"/>
    <w:basedOn w:val="a7"/>
    <w:next w:val="af2"/>
    <w:uiPriority w:val="99"/>
    <w:locked/>
    <w:rsid w:val="00563F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a">
    <w:name w:val="Placeholder Text"/>
    <w:basedOn w:val="a6"/>
    <w:uiPriority w:val="99"/>
    <w:semiHidden/>
    <w:rsid w:val="00563FC5"/>
    <w:rPr>
      <w:color w:val="808080"/>
    </w:rPr>
  </w:style>
  <w:style w:type="paragraph" w:customStyle="1" w:styleId="1CharChar7">
    <w:name w:val="Знак Знак1 Char Char7"/>
    <w:basedOn w:val="a5"/>
    <w:rsid w:val="0093795D"/>
    <w:pPr>
      <w:widowControl w:val="0"/>
      <w:jc w:val="both"/>
    </w:pPr>
    <w:rPr>
      <w:rFonts w:eastAsia="SimSun"/>
      <w:kern w:val="2"/>
      <w:sz w:val="21"/>
      <w:lang w:val="en-US" w:eastAsia="zh-CN"/>
    </w:rPr>
  </w:style>
  <w:style w:type="paragraph" w:customStyle="1" w:styleId="1CharChar6">
    <w:name w:val="Знак Знак1 Char Char6"/>
    <w:basedOn w:val="a5"/>
    <w:uiPriority w:val="99"/>
    <w:rsid w:val="0093795D"/>
    <w:pPr>
      <w:widowControl w:val="0"/>
      <w:jc w:val="both"/>
    </w:pPr>
    <w:rPr>
      <w:rFonts w:eastAsia="SimSun"/>
      <w:kern w:val="2"/>
      <w:sz w:val="21"/>
      <w:lang w:val="en-US" w:eastAsia="zh-CN"/>
    </w:rPr>
  </w:style>
  <w:style w:type="numbering" w:customStyle="1" w:styleId="3e">
    <w:name w:val="Нет списка3"/>
    <w:next w:val="a8"/>
    <w:uiPriority w:val="99"/>
    <w:semiHidden/>
    <w:unhideWhenUsed/>
    <w:rsid w:val="0093795D"/>
  </w:style>
  <w:style w:type="paragraph" w:customStyle="1" w:styleId="xl3480">
    <w:name w:val="xl3480"/>
    <w:basedOn w:val="a5"/>
    <w:rsid w:val="0093795D"/>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81">
    <w:name w:val="xl3481"/>
    <w:basedOn w:val="a5"/>
    <w:rsid w:val="0093795D"/>
    <w:pPr>
      <w:pBdr>
        <w:top w:val="dotted" w:sz="4" w:space="0" w:color="auto"/>
        <w:left w:val="dotted" w:sz="4" w:space="0" w:color="auto"/>
      </w:pBdr>
      <w:shd w:val="clear" w:color="000000" w:fill="D9D9D9"/>
      <w:spacing w:before="100" w:beforeAutospacing="1" w:after="100" w:afterAutospacing="1"/>
    </w:pPr>
    <w:rPr>
      <w:sz w:val="20"/>
      <w:szCs w:val="20"/>
    </w:rPr>
  </w:style>
  <w:style w:type="paragraph" w:customStyle="1" w:styleId="xl3482">
    <w:name w:val="xl3482"/>
    <w:basedOn w:val="a5"/>
    <w:rsid w:val="0093795D"/>
    <w:pPr>
      <w:pBdr>
        <w:top w:val="dotted" w:sz="4" w:space="0" w:color="auto"/>
      </w:pBdr>
      <w:shd w:val="clear" w:color="000000" w:fill="D9D9D9"/>
      <w:spacing w:before="100" w:beforeAutospacing="1" w:after="100" w:afterAutospacing="1"/>
    </w:pPr>
    <w:rPr>
      <w:sz w:val="20"/>
      <w:szCs w:val="20"/>
    </w:rPr>
  </w:style>
  <w:style w:type="paragraph" w:customStyle="1" w:styleId="xl3483">
    <w:name w:val="xl3483"/>
    <w:basedOn w:val="a5"/>
    <w:rsid w:val="0093795D"/>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3484">
    <w:name w:val="xl3484"/>
    <w:basedOn w:val="a5"/>
    <w:rsid w:val="0093795D"/>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485">
    <w:name w:val="xl3485"/>
    <w:basedOn w:val="a5"/>
    <w:rsid w:val="0093795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 w:val="20"/>
      <w:szCs w:val="20"/>
    </w:rPr>
  </w:style>
  <w:style w:type="paragraph" w:customStyle="1" w:styleId="xl3486">
    <w:name w:val="xl3486"/>
    <w:basedOn w:val="a5"/>
    <w:rsid w:val="0093795D"/>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b/>
      <w:bCs/>
      <w:color w:val="0D0D0D"/>
      <w:sz w:val="20"/>
      <w:szCs w:val="20"/>
    </w:rPr>
  </w:style>
  <w:style w:type="paragraph" w:customStyle="1" w:styleId="xl3487">
    <w:name w:val="xl3487"/>
    <w:basedOn w:val="a5"/>
    <w:rsid w:val="0093795D"/>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numbering" w:customStyle="1" w:styleId="47">
    <w:name w:val="Нет списка4"/>
    <w:next w:val="a8"/>
    <w:uiPriority w:val="99"/>
    <w:semiHidden/>
    <w:unhideWhenUsed/>
    <w:rsid w:val="0093795D"/>
  </w:style>
  <w:style w:type="table" w:customStyle="1" w:styleId="48">
    <w:name w:val="Сетка таблицы4"/>
    <w:basedOn w:val="a7"/>
    <w:next w:val="af2"/>
    <w:uiPriority w:val="99"/>
    <w:locked/>
    <w:rsid w:val="009379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7"/>
    <w:next w:val="af2"/>
    <w:uiPriority w:val="39"/>
    <w:rsid w:val="00815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7"/>
    <w:next w:val="af2"/>
    <w:uiPriority w:val="39"/>
    <w:rsid w:val="00F5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table of authorities"/>
    <w:basedOn w:val="a5"/>
    <w:next w:val="a5"/>
    <w:uiPriority w:val="99"/>
    <w:semiHidden/>
    <w:unhideWhenUsed/>
    <w:rsid w:val="000F7ABE"/>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545531892">
      <w:bodyDiv w:val="1"/>
      <w:marLeft w:val="0"/>
      <w:marRight w:val="0"/>
      <w:marTop w:val="0"/>
      <w:marBottom w:val="0"/>
      <w:divBdr>
        <w:top w:val="none" w:sz="0" w:space="0" w:color="auto"/>
        <w:left w:val="none" w:sz="0" w:space="0" w:color="auto"/>
        <w:bottom w:val="none" w:sz="0" w:space="0" w:color="auto"/>
        <w:right w:val="none" w:sz="0" w:space="0" w:color="auto"/>
      </w:divBdr>
    </w:div>
    <w:div w:id="974065940">
      <w:bodyDiv w:val="1"/>
      <w:marLeft w:val="0"/>
      <w:marRight w:val="0"/>
      <w:marTop w:val="0"/>
      <w:marBottom w:val="0"/>
      <w:divBdr>
        <w:top w:val="none" w:sz="0" w:space="0" w:color="auto"/>
        <w:left w:val="none" w:sz="0" w:space="0" w:color="auto"/>
        <w:bottom w:val="none" w:sz="0" w:space="0" w:color="auto"/>
        <w:right w:val="none" w:sz="0" w:space="0" w:color="auto"/>
      </w:divBdr>
    </w:div>
    <w:div w:id="1429884558">
      <w:bodyDiv w:val="1"/>
      <w:marLeft w:val="0"/>
      <w:marRight w:val="0"/>
      <w:marTop w:val="0"/>
      <w:marBottom w:val="0"/>
      <w:divBdr>
        <w:top w:val="none" w:sz="0" w:space="0" w:color="auto"/>
        <w:left w:val="none" w:sz="0" w:space="0" w:color="auto"/>
        <w:bottom w:val="none" w:sz="0" w:space="0" w:color="auto"/>
        <w:right w:val="none" w:sz="0" w:space="0" w:color="auto"/>
      </w:divBdr>
    </w:div>
    <w:div w:id="15917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consultantplus://offline/ref=A040EB39CD11F250D04774D023161F91ACC4C254F1EDBFE6557057AB0C7F19015D14DE1A43E1D706jBq9H" TargetMode="External"/><Relationship Id="rId50" Type="http://schemas.openxmlformats.org/officeDocument/2006/relationships/header" Target="header4.xml"/><Relationship Id="rId55" Type="http://schemas.openxmlformats.org/officeDocument/2006/relationships/footer" Target="footer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54" Type="http://schemas.openxmlformats.org/officeDocument/2006/relationships/footer" Target="footer3.xml"/><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5jBqAH" TargetMode="External"/><Relationship Id="rId53" Type="http://schemas.openxmlformats.org/officeDocument/2006/relationships/footer" Target="footer2.xml"/><Relationship Id="rId58"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muhamadeeva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eader" Target="header3.xml"/><Relationship Id="rId57" Type="http://schemas.openxmlformats.org/officeDocument/2006/relationships/footer" Target="footer5.xml"/><Relationship Id="rId61" Type="http://schemas.openxmlformats.org/officeDocument/2006/relationships/header" Target="header8.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muhamadeevav@bashtel.ru" TargetMode="External"/><Relationship Id="rId44" Type="http://schemas.openxmlformats.org/officeDocument/2006/relationships/hyperlink" Target="consultantplus://offline/ref=A040EB39CD11F250D04774D023161F91AFCDC35DF7E1BFE6557057AB0C7F19015D14DE1A43E1D600jBqEH" TargetMode="External"/><Relationship Id="rId52" Type="http://schemas.openxmlformats.org/officeDocument/2006/relationships/header" Target="header5.xml"/><Relationship Id="rId60"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file:///C:\Users\a.hajretdinov\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56" Type="http://schemas.openxmlformats.org/officeDocument/2006/relationships/header" Target="header6.xml"/><Relationship Id="rId64" Type="http://schemas.openxmlformats.org/officeDocument/2006/relationships/theme" Target="theme/theme1.xml"/><Relationship Id="rId8" Type="http://schemas.openxmlformats.org/officeDocument/2006/relationships/hyperlink" Target="http://www.bashtel.ru/"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1jBqCH" TargetMode="External"/><Relationship Id="rId59"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0646A-947A-46E9-8E9D-B0867D4B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66</Pages>
  <Words>22295</Words>
  <Characters>127083</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149080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69</cp:revision>
  <cp:lastPrinted>2017-03-13T05:07:00Z</cp:lastPrinted>
  <dcterms:created xsi:type="dcterms:W3CDTF">2016-12-02T11:10:00Z</dcterms:created>
  <dcterms:modified xsi:type="dcterms:W3CDTF">2017-03-15T05:44:00Z</dcterms:modified>
</cp:coreProperties>
</file>